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B05" w:rsidRDefault="00305CF2" w:rsidP="00655B21">
      <w:pPr>
        <w:jc w:val="center"/>
        <w:rPr>
          <w:rFonts w:ascii="Arial" w:hAnsi="Arial" w:cs="Arial"/>
          <w:b/>
          <w:sz w:val="28"/>
          <w:szCs w:val="28"/>
        </w:rPr>
      </w:pPr>
      <w:r>
        <w:rPr>
          <w:rFonts w:ascii="Arial" w:hAnsi="Arial" w:cs="Arial"/>
          <w:b/>
          <w:sz w:val="28"/>
          <w:szCs w:val="28"/>
        </w:rPr>
        <w:t>Water Availability and Use Science Program</w:t>
      </w:r>
    </w:p>
    <w:p w:rsidR="00305CF2" w:rsidRPr="00EF4838" w:rsidRDefault="001D763C" w:rsidP="00655B21">
      <w:pPr>
        <w:jc w:val="center"/>
        <w:rPr>
          <w:rFonts w:ascii="Arial" w:hAnsi="Arial" w:cs="Arial"/>
          <w:b/>
          <w:sz w:val="28"/>
          <w:szCs w:val="28"/>
        </w:rPr>
      </w:pPr>
      <w:r>
        <w:rPr>
          <w:rFonts w:ascii="Arial" w:hAnsi="Arial" w:cs="Arial"/>
          <w:b/>
          <w:sz w:val="28"/>
          <w:szCs w:val="28"/>
        </w:rPr>
        <w:t>Groundwater-Model Development</w:t>
      </w:r>
    </w:p>
    <w:p w:rsidR="00593B05" w:rsidRPr="00EF4838" w:rsidRDefault="0067074A" w:rsidP="00593B05">
      <w:pPr>
        <w:jc w:val="center"/>
        <w:rPr>
          <w:rFonts w:ascii="Arial" w:hAnsi="Arial" w:cs="Arial"/>
          <w:b/>
          <w:sz w:val="28"/>
          <w:szCs w:val="28"/>
        </w:rPr>
      </w:pPr>
      <w:r>
        <w:rPr>
          <w:rFonts w:ascii="Arial" w:hAnsi="Arial" w:cs="Arial"/>
          <w:b/>
          <w:sz w:val="28"/>
          <w:szCs w:val="28"/>
        </w:rPr>
        <w:t>FY 201</w:t>
      </w:r>
      <w:r w:rsidR="00305CF2">
        <w:rPr>
          <w:rFonts w:ascii="Arial" w:hAnsi="Arial" w:cs="Arial"/>
          <w:b/>
          <w:sz w:val="28"/>
          <w:szCs w:val="28"/>
        </w:rPr>
        <w:t>6</w:t>
      </w:r>
      <w:r w:rsidR="00655B21" w:rsidRPr="00EF4838">
        <w:rPr>
          <w:rFonts w:ascii="Arial" w:hAnsi="Arial" w:cs="Arial"/>
          <w:b/>
          <w:sz w:val="28"/>
          <w:szCs w:val="28"/>
        </w:rPr>
        <w:t xml:space="preserve"> </w:t>
      </w:r>
      <w:r w:rsidR="00593B05" w:rsidRPr="00EF4838">
        <w:rPr>
          <w:rFonts w:ascii="Arial" w:hAnsi="Arial" w:cs="Arial"/>
          <w:b/>
          <w:sz w:val="28"/>
          <w:szCs w:val="28"/>
        </w:rPr>
        <w:t>End</w:t>
      </w:r>
      <w:r w:rsidR="0074672C">
        <w:rPr>
          <w:rFonts w:ascii="Arial" w:hAnsi="Arial" w:cs="Arial"/>
          <w:b/>
          <w:sz w:val="28"/>
          <w:szCs w:val="28"/>
        </w:rPr>
        <w:t>-of-</w:t>
      </w:r>
      <w:r w:rsidR="00655B21" w:rsidRPr="00EF4838">
        <w:rPr>
          <w:rFonts w:ascii="Arial" w:hAnsi="Arial" w:cs="Arial"/>
          <w:b/>
          <w:sz w:val="28"/>
          <w:szCs w:val="28"/>
        </w:rPr>
        <w:t>Year</w:t>
      </w:r>
      <w:r w:rsidR="00593B05" w:rsidRPr="00EF4838">
        <w:rPr>
          <w:rFonts w:ascii="Arial" w:hAnsi="Arial" w:cs="Arial"/>
          <w:b/>
          <w:sz w:val="28"/>
          <w:szCs w:val="28"/>
        </w:rPr>
        <w:t xml:space="preserve"> Report </w:t>
      </w:r>
    </w:p>
    <w:p w:rsidR="00630893" w:rsidRPr="001D763C" w:rsidRDefault="001D763C" w:rsidP="001D763C">
      <w:pPr>
        <w:jc w:val="center"/>
        <w:rPr>
          <w:rFonts w:ascii="Arial" w:hAnsi="Arial" w:cs="Arial"/>
          <w:b/>
          <w:sz w:val="28"/>
          <w:szCs w:val="28"/>
        </w:rPr>
      </w:pPr>
      <w:r>
        <w:rPr>
          <w:rFonts w:ascii="Arial" w:hAnsi="Arial" w:cs="Arial"/>
          <w:b/>
          <w:sz w:val="28"/>
          <w:szCs w:val="28"/>
        </w:rPr>
        <w:t>October 7</w:t>
      </w:r>
      <w:r w:rsidR="00305CF2" w:rsidRPr="00F4780A">
        <w:rPr>
          <w:rFonts w:ascii="Arial" w:hAnsi="Arial" w:cs="Arial"/>
          <w:b/>
          <w:sz w:val="28"/>
          <w:szCs w:val="28"/>
        </w:rPr>
        <w:t>, 2016</w:t>
      </w:r>
    </w:p>
    <w:p w:rsidR="00EA1510" w:rsidRDefault="00D54F3C" w:rsidP="00757761">
      <w:pPr>
        <w:pStyle w:val="NormalWeb"/>
        <w:spacing w:after="0" w:afterAutospacing="0"/>
      </w:pPr>
      <w:r>
        <w:rPr>
          <w:rStyle w:val="Strong"/>
        </w:rPr>
        <w:t>(1) PROJECT ACCOMPLISHMENTS</w:t>
      </w:r>
      <w:r w:rsidR="001E1A1C">
        <w:rPr>
          <w:rStyle w:val="Strong"/>
        </w:rPr>
        <w:t>/CONTRIBUTIONS</w:t>
      </w:r>
      <w:r w:rsidR="0067074A">
        <w:rPr>
          <w:rStyle w:val="Strong"/>
        </w:rPr>
        <w:t xml:space="preserve"> (FY 201</w:t>
      </w:r>
      <w:r w:rsidR="007B17A1">
        <w:rPr>
          <w:rStyle w:val="Strong"/>
        </w:rPr>
        <w:t>6</w:t>
      </w:r>
      <w:r w:rsidR="00762724">
        <w:rPr>
          <w:rStyle w:val="Strong"/>
        </w:rPr>
        <w:t>)</w:t>
      </w:r>
      <w:r w:rsidR="00F112CE">
        <w:rPr>
          <w:rStyle w:val="Strong"/>
        </w:rPr>
        <w:t xml:space="preserve">: </w:t>
      </w:r>
      <w:r w:rsidR="00791A98">
        <w:t>Summar</w:t>
      </w:r>
      <w:r w:rsidR="00F112CE">
        <w:t>y</w:t>
      </w:r>
      <w:r w:rsidR="00791A98">
        <w:t xml:space="preserve"> </w:t>
      </w:r>
      <w:r w:rsidR="00F112CE">
        <w:t xml:space="preserve">of </w:t>
      </w:r>
      <w:r w:rsidR="00791A98">
        <w:t xml:space="preserve">major accomplishments in </w:t>
      </w:r>
      <w:r w:rsidR="00F112CE">
        <w:t xml:space="preserve">groundwater-model development in </w:t>
      </w:r>
      <w:r w:rsidR="00791A98">
        <w:t xml:space="preserve">a press-release format that can be used to relay information about </w:t>
      </w:r>
      <w:r w:rsidR="000935FC">
        <w:t>groundwater</w:t>
      </w:r>
      <w:r w:rsidR="00791A98">
        <w:t xml:space="preserve">-model development supported by WAUSP </w:t>
      </w:r>
      <w:r w:rsidR="00757761">
        <w:t>to stakeholders and the public.</w:t>
      </w:r>
    </w:p>
    <w:p w:rsidR="00215967" w:rsidRDefault="00215967" w:rsidP="00EA1510">
      <w:pPr>
        <w:pStyle w:val="NormalWeb"/>
        <w:spacing w:before="0" w:beforeAutospacing="0" w:after="0" w:afterAutospacing="0"/>
      </w:pPr>
    </w:p>
    <w:p w:rsidR="00EA1510" w:rsidRPr="00EA1510" w:rsidRDefault="00EA1510" w:rsidP="00EA1510">
      <w:pPr>
        <w:pStyle w:val="NormalWeb"/>
        <w:spacing w:before="0" w:beforeAutospacing="0" w:after="0" w:afterAutospacing="0"/>
        <w:jc w:val="center"/>
        <w:rPr>
          <w:i/>
        </w:rPr>
      </w:pPr>
      <w:r w:rsidRPr="00EA1510">
        <w:rPr>
          <w:i/>
        </w:rPr>
        <w:t xml:space="preserve">USGS </w:t>
      </w:r>
      <w:r w:rsidR="00200374">
        <w:rPr>
          <w:i/>
        </w:rPr>
        <w:t>Develops Innovative</w:t>
      </w:r>
      <w:r w:rsidRPr="00EA1510">
        <w:rPr>
          <w:i/>
        </w:rPr>
        <w:t xml:space="preserve"> Numerical-Modeling Software to Support Analyses of the Availability </w:t>
      </w:r>
      <w:r w:rsidR="00215967">
        <w:rPr>
          <w:i/>
        </w:rPr>
        <w:t xml:space="preserve">and Sustainability </w:t>
      </w:r>
      <w:r w:rsidRPr="00EA1510">
        <w:rPr>
          <w:i/>
        </w:rPr>
        <w:t>of the Nation’s Groundwater Resources</w:t>
      </w:r>
    </w:p>
    <w:p w:rsidR="00EA1510" w:rsidRDefault="00EA1510" w:rsidP="00EA1510">
      <w:pPr>
        <w:pStyle w:val="NormalWeb"/>
        <w:spacing w:before="0" w:beforeAutospacing="0" w:after="0" w:afterAutospacing="0"/>
      </w:pPr>
    </w:p>
    <w:p w:rsidR="00DD275E" w:rsidRDefault="00983E00" w:rsidP="00EA1510">
      <w:pPr>
        <w:pStyle w:val="NormalWeb"/>
        <w:spacing w:before="0" w:beforeAutospacing="0" w:after="0" w:afterAutospacing="0"/>
      </w:pPr>
      <w:r>
        <w:t>During</w:t>
      </w:r>
      <w:r w:rsidR="00215967">
        <w:t xml:space="preserve"> fiscal year 2016, </w:t>
      </w:r>
      <w:r>
        <w:t>the USGS Water Availability and Use Science Program</w:t>
      </w:r>
      <w:r w:rsidR="00215967">
        <w:t xml:space="preserve"> </w:t>
      </w:r>
      <w:r w:rsidR="00200374">
        <w:t xml:space="preserve">(WAUSP) </w:t>
      </w:r>
      <w:r w:rsidR="00215967">
        <w:t>funded the development of new and enhanced software for simulation of groundwater</w:t>
      </w:r>
      <w:r w:rsidR="00F34197">
        <w:t xml:space="preserve"> and </w:t>
      </w:r>
      <w:r w:rsidR="00215967">
        <w:t xml:space="preserve">surface-water systems. </w:t>
      </w:r>
      <w:r w:rsidR="00F34197">
        <w:t>S</w:t>
      </w:r>
      <w:r w:rsidR="00215967">
        <w:t xml:space="preserve">oftware </w:t>
      </w:r>
      <w:r w:rsidR="00F34197">
        <w:t xml:space="preserve">development </w:t>
      </w:r>
      <w:r w:rsidR="00215967">
        <w:t>direct</w:t>
      </w:r>
      <w:r w:rsidR="000C0313">
        <w:t xml:space="preserve">ly supports the Program’s </w:t>
      </w:r>
      <w:r w:rsidR="00DF3626">
        <w:t xml:space="preserve">regional-scale </w:t>
      </w:r>
      <w:r w:rsidR="000C0313">
        <w:t>assessments of the Nation’s principal aquifers, but al</w:t>
      </w:r>
      <w:r w:rsidR="00DF3626">
        <w:t xml:space="preserve">so </w:t>
      </w:r>
      <w:r w:rsidR="00F34197">
        <w:t xml:space="preserve">provides tools for USGS scientists </w:t>
      </w:r>
      <w:r w:rsidR="00DF3626">
        <w:t>working collaboratively with State, local, Tribal, and other stakeholders</w:t>
      </w:r>
      <w:r w:rsidR="00F34197">
        <w:t xml:space="preserve"> on </w:t>
      </w:r>
      <w:r w:rsidR="00D62E97">
        <w:t xml:space="preserve">a wide range of </w:t>
      </w:r>
      <w:r w:rsidR="00F34197">
        <w:t>groundwater issues</w:t>
      </w:r>
      <w:r w:rsidR="00DF3626">
        <w:t xml:space="preserve">. </w:t>
      </w:r>
      <w:r>
        <w:t>Software</w:t>
      </w:r>
      <w:r w:rsidR="00EA1510">
        <w:t xml:space="preserve"> development is part </w:t>
      </w:r>
      <w:r w:rsidR="00B41384">
        <w:t xml:space="preserve">of </w:t>
      </w:r>
      <w:r w:rsidR="00F34197">
        <w:t xml:space="preserve">the USGS </w:t>
      </w:r>
      <w:r w:rsidR="00B41384" w:rsidRPr="00F34197">
        <w:rPr>
          <w:i/>
        </w:rPr>
        <w:t xml:space="preserve">National Framework for </w:t>
      </w:r>
      <w:r w:rsidR="00EA1510" w:rsidRPr="00F34197">
        <w:rPr>
          <w:i/>
        </w:rPr>
        <w:t>Groundwater Modeling</w:t>
      </w:r>
      <w:r w:rsidR="00200374">
        <w:t xml:space="preserve">, </w:t>
      </w:r>
      <w:r w:rsidR="00F34197">
        <w:t>with the vision</w:t>
      </w:r>
      <w:r w:rsidR="00EA1510">
        <w:t xml:space="preserve"> to develop </w:t>
      </w:r>
      <w:r w:rsidR="000C0313">
        <w:t xml:space="preserve">and maintain </w:t>
      </w:r>
      <w:r w:rsidR="00EA1510">
        <w:t>a modeling framework that allows the USGS to efficiently address groundwater problems at all scales by creating robust, living, groundwater models with results displayed meaningfully to</w:t>
      </w:r>
      <w:r w:rsidR="000C0313">
        <w:t xml:space="preserve"> the public. This framework provides the infrastructure needed to support all aspects of the modeling lifecycle within the USGS. The software and ancillary tools developed by the USGS are designed to address increasingly complex hydrologic issues that affect groundwater availability and sustainability across the United States. </w:t>
      </w:r>
    </w:p>
    <w:p w:rsidR="00DD275E" w:rsidRDefault="00DD275E" w:rsidP="00EA1510">
      <w:pPr>
        <w:pStyle w:val="NormalWeb"/>
        <w:spacing w:before="0" w:beforeAutospacing="0" w:after="0" w:afterAutospacing="0"/>
      </w:pPr>
    </w:p>
    <w:p w:rsidR="002B2903" w:rsidRDefault="002F26DB" w:rsidP="00DD275E">
      <w:pPr>
        <w:pStyle w:val="NormalWeb"/>
        <w:spacing w:before="0" w:beforeAutospacing="0" w:after="0" w:afterAutospacing="0"/>
      </w:pPr>
      <w:r>
        <w:t>W</w:t>
      </w:r>
      <w:r w:rsidR="00983E00">
        <w:t xml:space="preserve">ork </w:t>
      </w:r>
      <w:r w:rsidR="00AD5C29">
        <w:t>continued</w:t>
      </w:r>
      <w:r w:rsidR="00983E00">
        <w:t xml:space="preserve"> </w:t>
      </w:r>
      <w:r w:rsidR="00200374">
        <w:t xml:space="preserve">in fiscal year 2016 </w:t>
      </w:r>
      <w:r w:rsidR="00983E00">
        <w:t>on the newest version of the USGS’s flagship groundwater-flow modeling software MODFLOW</w:t>
      </w:r>
      <w:r w:rsidR="00DC7F50">
        <w:t>. This new version, named MODFLOW 6, uses many of the design concepts that unde</w:t>
      </w:r>
      <w:r w:rsidR="003A6AA8">
        <w:t xml:space="preserve">rlie previous versions of the software, but has been extended </w:t>
      </w:r>
      <w:r w:rsidR="00CC3CB5">
        <w:t xml:space="preserve">to include </w:t>
      </w:r>
      <w:r w:rsidR="003A6AA8">
        <w:t xml:space="preserve">a more modern, object-oriented coding framework. </w:t>
      </w:r>
      <w:r w:rsidR="00AD5C29">
        <w:t xml:space="preserve">Groundwater is often managed at multiple scales and groundwater simulations need to reflect the influences </w:t>
      </w:r>
      <w:r w:rsidR="00CF165F">
        <w:t xml:space="preserve">of regional-scale flow dynamics and management decisions </w:t>
      </w:r>
      <w:r w:rsidR="00AD5C29">
        <w:t xml:space="preserve">on local-scale systems. </w:t>
      </w:r>
      <w:r w:rsidR="00CF165F">
        <w:t xml:space="preserve">The new coding framework addresses this need by allowing modelers to simulate </w:t>
      </w:r>
      <w:r w:rsidR="00AD5C29">
        <w:t xml:space="preserve">regional- and local-scale flow systems </w:t>
      </w:r>
      <w:r w:rsidR="00CF165F">
        <w:t>simultaneously</w:t>
      </w:r>
      <w:r w:rsidR="002B2903">
        <w:t xml:space="preserve"> in a single model run (fig. 1). This new multi-scale modeling approach </w:t>
      </w:r>
      <w:r w:rsidR="009B633A">
        <w:t>will be a key component</w:t>
      </w:r>
      <w:r w:rsidR="002B2903">
        <w:t xml:space="preserve"> of the recently initiated groundwater-availability study of the Coastal Lowlands Aquifer System extending along the Gulf Coast from south Texas to the western part of the Florida panhandle.</w:t>
      </w:r>
    </w:p>
    <w:p w:rsidR="00DD275E" w:rsidRDefault="00DD275E" w:rsidP="00EA1510">
      <w:pPr>
        <w:pStyle w:val="NormalWeb"/>
        <w:spacing w:before="0" w:beforeAutospacing="0" w:after="0" w:afterAutospacing="0"/>
      </w:pPr>
    </w:p>
    <w:p w:rsidR="00DC7F50" w:rsidRDefault="00DC7F50" w:rsidP="002E43DB">
      <w:pPr>
        <w:pStyle w:val="NormalWeb"/>
        <w:spacing w:before="0" w:beforeAutospacing="0" w:after="0" w:afterAutospacing="0"/>
        <w:jc w:val="center"/>
      </w:pPr>
      <w:r w:rsidRPr="00DC7F50">
        <w:rPr>
          <w:noProof/>
        </w:rPr>
        <w:lastRenderedPageBreak/>
        <w:drawing>
          <wp:inline distT="0" distB="0" distL="0" distR="0" wp14:anchorId="1D9EEE0E" wp14:editId="751F4628">
            <wp:extent cx="4580015" cy="2450308"/>
            <wp:effectExtent l="0" t="0" r="0" b="7620"/>
            <wp:docPr id="11" name="Picture 10" descr="lgrgrid_para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lgrgrid_paraview.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80015" cy="2450308"/>
                    </a:xfrm>
                    <a:prstGeom prst="rect">
                      <a:avLst/>
                    </a:prstGeom>
                  </pic:spPr>
                </pic:pic>
              </a:graphicData>
            </a:graphic>
          </wp:inline>
        </w:drawing>
      </w:r>
    </w:p>
    <w:p w:rsidR="00DC7F50" w:rsidRPr="00464B9D" w:rsidRDefault="00DC7F50" w:rsidP="00DC7F50">
      <w:pPr>
        <w:pStyle w:val="NormalWeb"/>
        <w:spacing w:before="120" w:beforeAutospacing="0" w:after="0" w:afterAutospacing="0"/>
        <w:rPr>
          <w:rStyle w:val="Strong"/>
          <w:sz w:val="20"/>
          <w:szCs w:val="20"/>
        </w:rPr>
      </w:pPr>
      <w:r w:rsidRPr="00464B9D">
        <w:rPr>
          <w:sz w:val="20"/>
          <w:szCs w:val="20"/>
        </w:rPr>
        <w:t xml:space="preserve">Figure </w:t>
      </w:r>
      <w:r>
        <w:rPr>
          <w:sz w:val="20"/>
          <w:szCs w:val="20"/>
        </w:rPr>
        <w:t>1</w:t>
      </w:r>
      <w:r w:rsidRPr="00464B9D">
        <w:rPr>
          <w:sz w:val="20"/>
          <w:szCs w:val="20"/>
        </w:rPr>
        <w:t xml:space="preserve">. </w:t>
      </w:r>
      <w:r w:rsidR="002B2903">
        <w:rPr>
          <w:sz w:val="20"/>
          <w:szCs w:val="20"/>
        </w:rPr>
        <w:t xml:space="preserve">Example of a </w:t>
      </w:r>
      <w:r w:rsidR="002E43DB">
        <w:rPr>
          <w:sz w:val="20"/>
          <w:szCs w:val="20"/>
        </w:rPr>
        <w:t xml:space="preserve">multi-scale simulation of a hypothetical groundwater-flow system in which a regional-scale ‘parent’ model and local-scale ‘child’ model are simulated simultaneously by the new MODFLOW 6 groundwater-flow model. The parent model uses a mesh of relatively large (coarse) grid cells, whereas the child model consists of a mesh of finely discretized cells. </w:t>
      </w:r>
      <w:r>
        <w:rPr>
          <w:color w:val="222222"/>
          <w:sz w:val="20"/>
          <w:szCs w:val="20"/>
          <w:shd w:val="clear" w:color="auto" w:fill="FFFFFF"/>
        </w:rPr>
        <w:t xml:space="preserve">Funding for development of </w:t>
      </w:r>
      <w:r w:rsidR="002E43DB">
        <w:rPr>
          <w:color w:val="222222"/>
          <w:sz w:val="20"/>
          <w:szCs w:val="20"/>
          <w:shd w:val="clear" w:color="auto" w:fill="FFFFFF"/>
        </w:rPr>
        <w:t xml:space="preserve">MODFLOW 6 </w:t>
      </w:r>
      <w:r>
        <w:rPr>
          <w:color w:val="222222"/>
          <w:sz w:val="20"/>
          <w:szCs w:val="20"/>
          <w:shd w:val="clear" w:color="auto" w:fill="FFFFFF"/>
        </w:rPr>
        <w:t>was provided</w:t>
      </w:r>
      <w:r w:rsidRPr="00464B9D">
        <w:rPr>
          <w:color w:val="222222"/>
          <w:sz w:val="20"/>
          <w:szCs w:val="20"/>
          <w:shd w:val="clear" w:color="auto" w:fill="FFFFFF"/>
        </w:rPr>
        <w:t xml:space="preserve"> by</w:t>
      </w:r>
      <w:r>
        <w:rPr>
          <w:color w:val="222222"/>
          <w:sz w:val="20"/>
          <w:szCs w:val="20"/>
          <w:shd w:val="clear" w:color="auto" w:fill="FFFFFF"/>
        </w:rPr>
        <w:t xml:space="preserve"> </w:t>
      </w:r>
      <w:r w:rsidRPr="00464B9D">
        <w:rPr>
          <w:color w:val="222222"/>
          <w:sz w:val="20"/>
          <w:szCs w:val="20"/>
          <w:shd w:val="clear" w:color="auto" w:fill="FFFFFF"/>
        </w:rPr>
        <w:t xml:space="preserve">the </w:t>
      </w:r>
      <w:r>
        <w:rPr>
          <w:color w:val="222222"/>
          <w:sz w:val="20"/>
          <w:szCs w:val="20"/>
          <w:shd w:val="clear" w:color="auto" w:fill="FFFFFF"/>
        </w:rPr>
        <w:t xml:space="preserve">USGS </w:t>
      </w:r>
      <w:r w:rsidRPr="00464B9D">
        <w:rPr>
          <w:color w:val="222222"/>
          <w:sz w:val="20"/>
          <w:szCs w:val="20"/>
          <w:shd w:val="clear" w:color="auto" w:fill="FFFFFF"/>
        </w:rPr>
        <w:t>Water Availability and Use Science Program.</w:t>
      </w:r>
    </w:p>
    <w:p w:rsidR="00DD275E" w:rsidRDefault="00DD275E" w:rsidP="00EA1510">
      <w:pPr>
        <w:pStyle w:val="NormalWeb"/>
        <w:spacing w:before="0" w:beforeAutospacing="0" w:after="0" w:afterAutospacing="0"/>
      </w:pPr>
    </w:p>
    <w:p w:rsidR="008056DF" w:rsidRDefault="009254DB" w:rsidP="008056DF">
      <w:pPr>
        <w:pStyle w:val="NormalWeb"/>
        <w:spacing w:before="0" w:beforeAutospacing="0" w:after="0" w:afterAutospacing="0"/>
      </w:pPr>
      <w:r>
        <w:t xml:space="preserve">The United States spends billions of dollars to clean up contaminated aquifers that compromise sustainable groundwater resources. </w:t>
      </w:r>
      <w:r w:rsidR="002F26DB">
        <w:t>During fiscal year 2016, the USGS released the first version of the MT3D-USGS Mass-Transport in 3-Dimensions groundwater solute-transport software</w:t>
      </w:r>
      <w:r w:rsidR="00F623E4">
        <w:t xml:space="preserve"> to support analysis of point and nonpoint contamination problems</w:t>
      </w:r>
      <w:r w:rsidR="002F26DB">
        <w:t>.</w:t>
      </w:r>
      <w:r w:rsidR="00F15BBF">
        <w:t xml:space="preserve"> </w:t>
      </w:r>
      <w:r w:rsidR="002F26DB">
        <w:t>MT3D-USGS includes new solute- and reactive-transport modeling capabilities for MODFLOW that were not available in previous versions of the software. These include the ability to simulate transport in the unsaturated zone</w:t>
      </w:r>
      <w:r w:rsidR="00183D40">
        <w:t xml:space="preserve"> and within streams and lakes</w:t>
      </w:r>
      <w:r w:rsidR="002F26DB">
        <w:t>. New capabilities to simulate chemical reactions, such as parent-daughter chain reactions and the partitioning of chemical constituents between mobile and immobil</w:t>
      </w:r>
      <w:r w:rsidR="00F623E4">
        <w:t>e domains</w:t>
      </w:r>
      <w:r w:rsidR="00200374">
        <w:t>,</w:t>
      </w:r>
      <w:r w:rsidR="00F623E4">
        <w:t xml:space="preserve"> also have been added.</w:t>
      </w:r>
    </w:p>
    <w:p w:rsidR="008056DF" w:rsidRDefault="008056DF" w:rsidP="00EA1510">
      <w:pPr>
        <w:pStyle w:val="NormalWeb"/>
        <w:spacing w:before="0" w:beforeAutospacing="0" w:after="0" w:afterAutospacing="0"/>
      </w:pPr>
    </w:p>
    <w:p w:rsidR="00360035" w:rsidRPr="00B37594" w:rsidRDefault="005B4F27" w:rsidP="00360035">
      <w:pPr>
        <w:pStyle w:val="NormalWeb"/>
        <w:spacing w:before="0" w:beforeAutospacing="0" w:after="0" w:afterAutospacing="0"/>
      </w:pPr>
      <w:r>
        <w:t xml:space="preserve">Increased demands on our Nation’s water availability have led to a need to manage groundwater and surface water together as a single resource. </w:t>
      </w:r>
      <w:r w:rsidR="000428D6">
        <w:t xml:space="preserve">The USGS has been a leader in the development and application of field and modeling tools </w:t>
      </w:r>
      <w:r w:rsidR="00360035" w:rsidRPr="00B37594">
        <w:t xml:space="preserve">to </w:t>
      </w:r>
      <w:r w:rsidR="000428D6">
        <w:t xml:space="preserve">better understand groundwater and surface-water interactions and to </w:t>
      </w:r>
      <w:r w:rsidR="00360035" w:rsidRPr="00B37594">
        <w:t xml:space="preserve">support </w:t>
      </w:r>
      <w:r w:rsidR="000428D6">
        <w:t>evaluations</w:t>
      </w:r>
      <w:r w:rsidR="0042160F">
        <w:t xml:space="preserve"> of </w:t>
      </w:r>
      <w:r w:rsidR="00360035" w:rsidRPr="00B37594">
        <w:t xml:space="preserve">conjunctive management of </w:t>
      </w:r>
      <w:r w:rsidR="008B3F53">
        <w:t>these resources</w:t>
      </w:r>
      <w:r w:rsidR="00360035" w:rsidRPr="00B37594">
        <w:t xml:space="preserve">. </w:t>
      </w:r>
      <w:r w:rsidR="000428D6">
        <w:t xml:space="preserve">During fiscal year 2016, </w:t>
      </w:r>
      <w:r w:rsidR="008B3F53">
        <w:t xml:space="preserve">the </w:t>
      </w:r>
      <w:r w:rsidR="000428D6">
        <w:t xml:space="preserve">USGS </w:t>
      </w:r>
      <w:r w:rsidR="00745987">
        <w:t>expanded</w:t>
      </w:r>
      <w:r w:rsidR="008B3F53">
        <w:t xml:space="preserve"> </w:t>
      </w:r>
      <w:r w:rsidR="000428D6">
        <w:t xml:space="preserve">its </w:t>
      </w:r>
      <w:r w:rsidR="008B3F53">
        <w:t>ability</w:t>
      </w:r>
      <w:r w:rsidR="000428D6">
        <w:t xml:space="preserve"> to </w:t>
      </w:r>
      <w:r w:rsidR="008B3F53">
        <w:t xml:space="preserve">simulate groundwater/surface-water systems </w:t>
      </w:r>
      <w:r w:rsidR="000428D6">
        <w:t xml:space="preserve">by linking </w:t>
      </w:r>
      <w:r w:rsidR="00360035" w:rsidRPr="00B37594">
        <w:t xml:space="preserve">the MODFLOW groundwater-flow model </w:t>
      </w:r>
      <w:r w:rsidR="000428D6">
        <w:t>with</w:t>
      </w:r>
      <w:r w:rsidR="00200374">
        <w:t xml:space="preserve"> the MODSIM reservoir and river-</w:t>
      </w:r>
      <w:r w:rsidR="00360035" w:rsidRPr="00B37594">
        <w:t xml:space="preserve">operations model developed at Colorado State University. The next step in this software development, to be undertaken during fiscal year 2017, is to link MODSIM with the USGS GSFLOW coupled groundwater and surface-water/watershed model. The combined GSFLOW-MODSIM tool </w:t>
      </w:r>
      <w:r w:rsidR="00200374">
        <w:t xml:space="preserve">will allow </w:t>
      </w:r>
      <w:r w:rsidR="00360035" w:rsidRPr="00B37594">
        <w:t xml:space="preserve">evaluation of reservoir releases, river diversions, instream-flow requirements, and groundwater-pumping impacts on </w:t>
      </w:r>
      <w:r w:rsidR="00885B04">
        <w:t xml:space="preserve">conjunctively managed </w:t>
      </w:r>
      <w:r w:rsidR="00360035" w:rsidRPr="00B37594">
        <w:t xml:space="preserve">systems. Initial applications of the software are planned </w:t>
      </w:r>
      <w:r w:rsidR="00360035" w:rsidRPr="00B37594">
        <w:lastRenderedPageBreak/>
        <w:t>for the Russian River Watershed in California and Deschutes River Basin in Oregon.</w:t>
      </w:r>
    </w:p>
    <w:p w:rsidR="00790506" w:rsidRDefault="00790506" w:rsidP="00EA1510">
      <w:pPr>
        <w:pStyle w:val="NormalWeb"/>
        <w:spacing w:before="0" w:beforeAutospacing="0" w:after="0" w:afterAutospacing="0"/>
      </w:pPr>
    </w:p>
    <w:p w:rsidR="00790506" w:rsidRDefault="00934072" w:rsidP="00790506">
      <w:pPr>
        <w:pStyle w:val="NormalWeb"/>
        <w:spacing w:before="0" w:beforeAutospacing="0" w:after="0" w:afterAutospacing="0"/>
      </w:pPr>
      <w:r>
        <w:t>W</w:t>
      </w:r>
      <w:r w:rsidR="00607D73">
        <w:t>AUS</w:t>
      </w:r>
      <w:r>
        <w:t xml:space="preserve">P funding also </w:t>
      </w:r>
      <w:r w:rsidR="00200374">
        <w:t>supported the development of</w:t>
      </w:r>
      <w:r>
        <w:t xml:space="preserve"> software to </w:t>
      </w:r>
      <w:r w:rsidR="005B4F27">
        <w:t xml:space="preserve">better </w:t>
      </w:r>
      <w:r w:rsidR="00885B04">
        <w:t xml:space="preserve">quantify </w:t>
      </w:r>
      <w:r w:rsidR="00C01050">
        <w:t xml:space="preserve">components of the hydrologic cycle </w:t>
      </w:r>
      <w:r>
        <w:t xml:space="preserve">and to </w:t>
      </w:r>
      <w:r w:rsidR="00885B04">
        <w:t>support</w:t>
      </w:r>
      <w:r>
        <w:t xml:space="preserve"> geophysical </w:t>
      </w:r>
      <w:r w:rsidR="00885B04">
        <w:t>analyses of hydrogeologic systems.</w:t>
      </w:r>
      <w:r>
        <w:t xml:space="preserve"> </w:t>
      </w:r>
      <w:r w:rsidR="005B4F27">
        <w:t xml:space="preserve">Groundwater recharge is one of the most important variables </w:t>
      </w:r>
      <w:r w:rsidR="00885B04">
        <w:t>affecting</w:t>
      </w:r>
      <w:r w:rsidR="005B4F27">
        <w:t xml:space="preserve"> groundwater availability, yet the rates and spatial distribution of recharge can be difficult to </w:t>
      </w:r>
      <w:r w:rsidR="00B07CDC">
        <w:t xml:space="preserve">accurately </w:t>
      </w:r>
      <w:r w:rsidR="005B4F27">
        <w:t xml:space="preserve">estimate. </w:t>
      </w:r>
      <w:r w:rsidR="00790506" w:rsidRPr="00DA7902">
        <w:t xml:space="preserve">The </w:t>
      </w:r>
      <w:r>
        <w:t xml:space="preserve">USGS’s </w:t>
      </w:r>
      <w:r w:rsidR="00790506" w:rsidRPr="00DA7902">
        <w:t xml:space="preserve">Soil-Water Balance </w:t>
      </w:r>
      <w:r w:rsidR="00DA7902">
        <w:t>(SWB) model</w:t>
      </w:r>
      <w:r w:rsidR="00790506" w:rsidRPr="00DA7902">
        <w:t xml:space="preserve"> has become one of the most frequently used software tools within the </w:t>
      </w:r>
      <w:r w:rsidR="00010915">
        <w:t xml:space="preserve">USGS </w:t>
      </w:r>
      <w:r w:rsidR="00790506" w:rsidRPr="00DA7902">
        <w:t>Water Mission Area</w:t>
      </w:r>
      <w:r w:rsidR="00885B04">
        <w:t xml:space="preserve"> to quantify components of the hydrologic cycle, particularly groundwater recharge and irrigation demand</w:t>
      </w:r>
      <w:r w:rsidR="00790506" w:rsidRPr="00DA7902">
        <w:t xml:space="preserve">. According to </w:t>
      </w:r>
      <w:r w:rsidR="00885B04">
        <w:t>a</w:t>
      </w:r>
      <w:r w:rsidR="00790506" w:rsidRPr="00DA7902">
        <w:t xml:space="preserve"> 2016 </w:t>
      </w:r>
      <w:r w:rsidR="00DA7902">
        <w:t>WMA</w:t>
      </w:r>
      <w:r w:rsidR="00790506" w:rsidRPr="00DA7902">
        <w:t xml:space="preserve"> Groundwater-Modeling Survey, there are currently 53 projects within the WMA using SWB</w:t>
      </w:r>
      <w:r w:rsidR="00DA7902">
        <w:t>, most fo</w:t>
      </w:r>
      <w:r w:rsidR="00B07CDC">
        <w:t xml:space="preserve">r the purpose of estimating </w:t>
      </w:r>
      <w:r w:rsidR="00DA7902">
        <w:t>recharge</w:t>
      </w:r>
      <w:r w:rsidR="00885B04">
        <w:t xml:space="preserve">. SWB applications are done at </w:t>
      </w:r>
      <w:r w:rsidR="00790506" w:rsidRPr="00DA7902">
        <w:t>a wide range of scales, from single basins</w:t>
      </w:r>
      <w:r w:rsidR="00B37594">
        <w:t xml:space="preserve"> </w:t>
      </w:r>
      <w:r w:rsidR="00790506" w:rsidRPr="00DA7902">
        <w:t>to multi-state regional studies such as t</w:t>
      </w:r>
      <w:r w:rsidR="00882C98">
        <w:t>he Glacial Aquifers Groundwater-</w:t>
      </w:r>
      <w:r w:rsidR="00790506" w:rsidRPr="00DA7902">
        <w:t>Availability Study</w:t>
      </w:r>
      <w:r w:rsidR="008161DC" w:rsidRPr="00DA7902">
        <w:t xml:space="preserve"> (fig. 2)</w:t>
      </w:r>
      <w:r w:rsidR="00790506" w:rsidRPr="00DA7902">
        <w:t xml:space="preserve">. Work on version 2 of the SWB software continued in FY16. This work will support applications in tropical settings such as Hawaii, where the updated software is being tested on Maui, Oahu, and Kauai. </w:t>
      </w:r>
    </w:p>
    <w:p w:rsidR="00DC7F50" w:rsidRDefault="00DC7F50" w:rsidP="00EA1510">
      <w:pPr>
        <w:pStyle w:val="NormalWeb"/>
        <w:spacing w:before="0" w:beforeAutospacing="0" w:after="0" w:afterAutospacing="0"/>
      </w:pPr>
    </w:p>
    <w:p w:rsidR="00086B07" w:rsidRDefault="00086B07" w:rsidP="00EA1510">
      <w:pPr>
        <w:pStyle w:val="NormalWeb"/>
        <w:spacing w:before="0" w:beforeAutospacing="0" w:after="0" w:afterAutospacing="0"/>
      </w:pPr>
    </w:p>
    <w:p w:rsidR="00497363" w:rsidRDefault="00AE58BD" w:rsidP="002E43DB">
      <w:pPr>
        <w:jc w:val="center"/>
        <w:rPr>
          <w:rStyle w:val="Strong"/>
        </w:rPr>
      </w:pPr>
      <w:r>
        <w:rPr>
          <w:b/>
          <w:bCs/>
          <w:noProof/>
        </w:rPr>
        <w:drawing>
          <wp:inline distT="0" distB="0" distL="0" distR="0">
            <wp:extent cx="5345782" cy="16459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5782" cy="1645920"/>
                    </a:xfrm>
                    <a:prstGeom prst="rect">
                      <a:avLst/>
                    </a:prstGeom>
                    <a:noFill/>
                    <a:ln>
                      <a:noFill/>
                    </a:ln>
                  </pic:spPr>
                </pic:pic>
              </a:graphicData>
            </a:graphic>
          </wp:inline>
        </w:drawing>
      </w:r>
    </w:p>
    <w:p w:rsidR="00464B9D" w:rsidRPr="00464B9D" w:rsidRDefault="00464B9D" w:rsidP="00464B9D">
      <w:pPr>
        <w:pStyle w:val="NormalWeb"/>
        <w:spacing w:before="120" w:beforeAutospacing="0" w:after="0" w:afterAutospacing="0"/>
        <w:rPr>
          <w:rStyle w:val="Strong"/>
          <w:sz w:val="20"/>
          <w:szCs w:val="20"/>
        </w:rPr>
      </w:pPr>
      <w:r w:rsidRPr="00464B9D">
        <w:rPr>
          <w:sz w:val="20"/>
          <w:szCs w:val="20"/>
        </w:rPr>
        <w:t>Figure 2. Preliminary</w:t>
      </w:r>
      <w:r w:rsidRPr="00464B9D">
        <w:rPr>
          <w:color w:val="222222"/>
          <w:sz w:val="20"/>
          <w:szCs w:val="20"/>
          <w:shd w:val="clear" w:color="auto" w:fill="FFFFFF"/>
        </w:rPr>
        <w:t xml:space="preserve"> </w:t>
      </w:r>
      <w:r>
        <w:rPr>
          <w:color w:val="222222"/>
          <w:sz w:val="20"/>
          <w:szCs w:val="20"/>
          <w:shd w:val="clear" w:color="auto" w:fill="FFFFFF"/>
        </w:rPr>
        <w:t xml:space="preserve">long-term average (1980-2011) </w:t>
      </w:r>
      <w:r w:rsidRPr="00464B9D">
        <w:rPr>
          <w:color w:val="222222"/>
          <w:sz w:val="20"/>
          <w:szCs w:val="20"/>
          <w:shd w:val="clear" w:color="auto" w:fill="FFFFFF"/>
        </w:rPr>
        <w:t>groundwater-recharge rates estimated for the glacial aquifers of the</w:t>
      </w:r>
      <w:r>
        <w:rPr>
          <w:color w:val="222222"/>
          <w:sz w:val="20"/>
          <w:szCs w:val="20"/>
          <w:shd w:val="clear" w:color="auto" w:fill="FFFFFF"/>
        </w:rPr>
        <w:t xml:space="preserve"> United States </w:t>
      </w:r>
      <w:r w:rsidRPr="00464B9D">
        <w:rPr>
          <w:color w:val="222222"/>
          <w:sz w:val="20"/>
          <w:szCs w:val="20"/>
          <w:shd w:val="clear" w:color="auto" w:fill="FFFFFF"/>
        </w:rPr>
        <w:t>by use of the Soil-Water-Balance</w:t>
      </w:r>
      <w:r>
        <w:rPr>
          <w:color w:val="222222"/>
          <w:sz w:val="20"/>
          <w:szCs w:val="20"/>
          <w:shd w:val="clear" w:color="auto" w:fill="FFFFFF"/>
        </w:rPr>
        <w:t xml:space="preserve"> (SWB)</w:t>
      </w:r>
      <w:r w:rsidRPr="00464B9D">
        <w:rPr>
          <w:color w:val="222222"/>
          <w:sz w:val="20"/>
          <w:szCs w:val="20"/>
          <w:shd w:val="clear" w:color="auto" w:fill="FFFFFF"/>
        </w:rPr>
        <w:t xml:space="preserve"> Model as part</w:t>
      </w:r>
      <w:r w:rsidRPr="00464B9D">
        <w:rPr>
          <w:color w:val="222222"/>
          <w:sz w:val="20"/>
          <w:szCs w:val="20"/>
        </w:rPr>
        <w:t xml:space="preserve"> </w:t>
      </w:r>
      <w:r w:rsidRPr="00464B9D">
        <w:rPr>
          <w:color w:val="222222"/>
          <w:sz w:val="20"/>
          <w:szCs w:val="20"/>
          <w:shd w:val="clear" w:color="auto" w:fill="FFFFFF"/>
        </w:rPr>
        <w:t>of the USGS Glacial Aq</w:t>
      </w:r>
      <w:r>
        <w:rPr>
          <w:color w:val="222222"/>
          <w:sz w:val="20"/>
          <w:szCs w:val="20"/>
          <w:shd w:val="clear" w:color="auto" w:fill="FFFFFF"/>
        </w:rPr>
        <w:t xml:space="preserve">uifers Groundwater-Availability Study. </w:t>
      </w:r>
      <w:r w:rsidRPr="00464B9D">
        <w:rPr>
          <w:color w:val="222222"/>
          <w:sz w:val="20"/>
          <w:szCs w:val="20"/>
          <w:shd w:val="clear" w:color="auto" w:fill="FFFFFF"/>
        </w:rPr>
        <w:t>Recharge rates are</w:t>
      </w:r>
      <w:r>
        <w:rPr>
          <w:color w:val="222222"/>
          <w:sz w:val="20"/>
          <w:szCs w:val="20"/>
        </w:rPr>
        <w:t xml:space="preserve"> </w:t>
      </w:r>
      <w:r w:rsidRPr="00464B9D">
        <w:rPr>
          <w:color w:val="222222"/>
          <w:sz w:val="20"/>
          <w:szCs w:val="20"/>
          <w:shd w:val="clear" w:color="auto" w:fill="FFFFFF"/>
        </w:rPr>
        <w:t>lowest in the western United States (red and orange areas) and increase</w:t>
      </w:r>
      <w:r>
        <w:rPr>
          <w:color w:val="222222"/>
          <w:sz w:val="20"/>
          <w:szCs w:val="20"/>
        </w:rPr>
        <w:t xml:space="preserve"> </w:t>
      </w:r>
      <w:r w:rsidRPr="00464B9D">
        <w:rPr>
          <w:color w:val="222222"/>
          <w:sz w:val="20"/>
          <w:szCs w:val="20"/>
          <w:shd w:val="clear" w:color="auto" w:fill="FFFFFF"/>
        </w:rPr>
        <w:t>eastward (yellow and green areas).</w:t>
      </w:r>
      <w:r>
        <w:rPr>
          <w:color w:val="222222"/>
          <w:sz w:val="20"/>
          <w:szCs w:val="20"/>
          <w:shd w:val="clear" w:color="auto" w:fill="FFFFFF"/>
        </w:rPr>
        <w:t xml:space="preserve"> Funding for development of the SWB Model and for the Glacial-Aquifers </w:t>
      </w:r>
      <w:r w:rsidRPr="00464B9D">
        <w:rPr>
          <w:color w:val="222222"/>
          <w:sz w:val="20"/>
          <w:szCs w:val="20"/>
          <w:shd w:val="clear" w:color="auto" w:fill="FFFFFF"/>
        </w:rPr>
        <w:t xml:space="preserve">Study </w:t>
      </w:r>
      <w:r>
        <w:rPr>
          <w:color w:val="222222"/>
          <w:sz w:val="20"/>
          <w:szCs w:val="20"/>
          <w:shd w:val="clear" w:color="auto" w:fill="FFFFFF"/>
        </w:rPr>
        <w:t>was provided</w:t>
      </w:r>
      <w:r w:rsidRPr="00464B9D">
        <w:rPr>
          <w:color w:val="222222"/>
          <w:sz w:val="20"/>
          <w:szCs w:val="20"/>
          <w:shd w:val="clear" w:color="auto" w:fill="FFFFFF"/>
        </w:rPr>
        <w:t xml:space="preserve"> by</w:t>
      </w:r>
      <w:r>
        <w:rPr>
          <w:color w:val="222222"/>
          <w:sz w:val="20"/>
          <w:szCs w:val="20"/>
          <w:shd w:val="clear" w:color="auto" w:fill="FFFFFF"/>
        </w:rPr>
        <w:t xml:space="preserve"> </w:t>
      </w:r>
      <w:r w:rsidRPr="00464B9D">
        <w:rPr>
          <w:color w:val="222222"/>
          <w:sz w:val="20"/>
          <w:szCs w:val="20"/>
          <w:shd w:val="clear" w:color="auto" w:fill="FFFFFF"/>
        </w:rPr>
        <w:t xml:space="preserve">the </w:t>
      </w:r>
      <w:r>
        <w:rPr>
          <w:color w:val="222222"/>
          <w:sz w:val="20"/>
          <w:szCs w:val="20"/>
          <w:shd w:val="clear" w:color="auto" w:fill="FFFFFF"/>
        </w:rPr>
        <w:t xml:space="preserve">USGS </w:t>
      </w:r>
      <w:r w:rsidRPr="00464B9D">
        <w:rPr>
          <w:color w:val="222222"/>
          <w:sz w:val="20"/>
          <w:szCs w:val="20"/>
          <w:shd w:val="clear" w:color="auto" w:fill="FFFFFF"/>
        </w:rPr>
        <w:t>Water Availability and Use Science Program.</w:t>
      </w:r>
      <w:bookmarkStart w:id="0" w:name="_GoBack"/>
      <w:bookmarkEnd w:id="0"/>
    </w:p>
    <w:p w:rsidR="00464B9D" w:rsidRDefault="00464B9D">
      <w:pPr>
        <w:rPr>
          <w:rStyle w:val="Strong"/>
          <w:rFonts w:ascii="Arial" w:hAnsi="Arial" w:cs="Arial"/>
        </w:rPr>
      </w:pPr>
    </w:p>
    <w:p w:rsidR="00464B9D" w:rsidRPr="00FD0A8C" w:rsidRDefault="00934072" w:rsidP="00FD0A8C">
      <w:pPr>
        <w:pStyle w:val="NormalWeb"/>
        <w:spacing w:before="0" w:beforeAutospacing="0" w:after="0" w:afterAutospacing="0"/>
        <w:rPr>
          <w:rStyle w:val="Strong"/>
          <w:b w:val="0"/>
          <w:bCs w:val="0"/>
        </w:rPr>
      </w:pPr>
      <w:r>
        <w:t>Scientists with the USGS Branch of Geophysics have developed several software tools to assist hydrogeologists in the analysis of</w:t>
      </w:r>
      <w:r w:rsidR="00FD0A8C">
        <w:t xml:space="preserve"> geophysical data</w:t>
      </w:r>
      <w:r>
        <w:t>.</w:t>
      </w:r>
      <w:r w:rsidR="00FD0A8C">
        <w:t xml:space="preserve"> During fiscal yea</w:t>
      </w:r>
      <w:r w:rsidR="00B37594">
        <w:t>r 2016, an Excel-based decision-</w:t>
      </w:r>
      <w:r w:rsidR="00FD0A8C">
        <w:t xml:space="preserve">support tool was released </w:t>
      </w:r>
      <w:r w:rsidR="00200374">
        <w:t xml:space="preserve">to assist </w:t>
      </w:r>
      <w:r w:rsidR="00FD0A8C">
        <w:t xml:space="preserve">scientists and environmental-resource managers </w:t>
      </w:r>
      <w:r w:rsidR="00200374">
        <w:t xml:space="preserve">working in complex fractured-rock hydrogeologic environments </w:t>
      </w:r>
      <w:r w:rsidR="00FD0A8C">
        <w:t xml:space="preserve">to identify geophysical methods that are most likely to meet particular project goals and site. The ‘Fractured Rock Geophysical Toolbox Method Selection Tool’ (FRGT-MST) comprises </w:t>
      </w:r>
      <w:r w:rsidR="00B37594">
        <w:t xml:space="preserve">a suite of </w:t>
      </w:r>
      <w:r w:rsidR="00FD0A8C">
        <w:t>30 surface, cross-hole, and borehole geophysical methods.</w:t>
      </w:r>
    </w:p>
    <w:p w:rsidR="00200374" w:rsidRDefault="00200374">
      <w:pPr>
        <w:rPr>
          <w:rStyle w:val="Strong"/>
        </w:rPr>
      </w:pPr>
    </w:p>
    <w:p w:rsidR="00B07CDC" w:rsidRDefault="00B07CDC" w:rsidP="00447D11">
      <w:pPr>
        <w:pStyle w:val="NormalWeb"/>
        <w:spacing w:before="0" w:beforeAutospacing="0" w:after="0" w:afterAutospacing="0"/>
      </w:pPr>
    </w:p>
    <w:p w:rsidR="00C05D9B" w:rsidRDefault="00200374" w:rsidP="00447D11">
      <w:pPr>
        <w:pStyle w:val="NormalWeb"/>
        <w:spacing w:before="0" w:beforeAutospacing="0" w:after="0" w:afterAutospacing="0"/>
        <w:rPr>
          <w:rStyle w:val="Strong"/>
        </w:rPr>
      </w:pPr>
      <w:r>
        <w:lastRenderedPageBreak/>
        <w:t xml:space="preserve">Development of ancillary software and robust user training and support also are done to ensure that high-quality ‘real-world’ applications of our modeling software are completed efficiently to meet science goals and stakeholder needs. During fiscal year 2016, </w:t>
      </w:r>
      <w:r w:rsidR="00447D11">
        <w:t>USGS scientists working in collaboration with colleagues from the Netherlands and Germany released</w:t>
      </w:r>
      <w:r>
        <w:t xml:space="preserve"> the FloPy software to support MODFLOW </w:t>
      </w:r>
      <w:r w:rsidR="00447D11">
        <w:t xml:space="preserve">applications. This product has generated much interest </w:t>
      </w:r>
      <w:r w:rsidR="00282825">
        <w:t>within</w:t>
      </w:r>
      <w:r w:rsidR="00B07CDC">
        <w:t xml:space="preserve"> the scientific community</w:t>
      </w:r>
      <w:r w:rsidR="00447D11">
        <w:t xml:space="preserve"> </w:t>
      </w:r>
      <w:r w:rsidR="00282825">
        <w:t>and</w:t>
      </w:r>
      <w:r w:rsidR="00447D11">
        <w:t xml:space="preserve"> the paper describing FloPy </w:t>
      </w:r>
      <w:r w:rsidR="00282825">
        <w:t>was</w:t>
      </w:r>
      <w:r w:rsidR="00447D11">
        <w:t xml:space="preserve"> the most accessed article in the journal </w:t>
      </w:r>
      <w:r w:rsidR="00447D11" w:rsidRPr="00447D11">
        <w:rPr>
          <w:i/>
        </w:rPr>
        <w:t>Groundwater</w:t>
      </w:r>
      <w:r w:rsidR="00447D11">
        <w:t xml:space="preserve"> from January through June 2016. </w:t>
      </w:r>
      <w:r>
        <w:t xml:space="preserve">Software developers supported by WAUSP funding provided training in MODFLOW 6, MT3D-USGS, and other software during the fiscal year, including training for nearly 150 USGS scientists alone during the USGS National Groundwater Workshop held in Reno, Nevada. </w:t>
      </w:r>
    </w:p>
    <w:p w:rsidR="00507801" w:rsidRDefault="00D54F3C" w:rsidP="00630893">
      <w:pPr>
        <w:pStyle w:val="NormalWeb"/>
        <w:spacing w:after="0" w:afterAutospacing="0"/>
        <w:rPr>
          <w:rStyle w:val="Strong"/>
        </w:rPr>
      </w:pPr>
      <w:r>
        <w:rPr>
          <w:rStyle w:val="Strong"/>
        </w:rPr>
        <w:t>(2) PROJECT WORKPLAN</w:t>
      </w:r>
      <w:r w:rsidR="00395952">
        <w:rPr>
          <w:rStyle w:val="Strong"/>
        </w:rPr>
        <w:t>S</w:t>
      </w:r>
      <w:r>
        <w:rPr>
          <w:rStyle w:val="Strong"/>
        </w:rPr>
        <w:t xml:space="preserve"> </w:t>
      </w:r>
      <w:r w:rsidR="00507801">
        <w:rPr>
          <w:rStyle w:val="Strong"/>
        </w:rPr>
        <w:t>AND BUDGET</w:t>
      </w:r>
      <w:r w:rsidR="00395952">
        <w:rPr>
          <w:rStyle w:val="Strong"/>
        </w:rPr>
        <w:t>S</w:t>
      </w:r>
      <w:r w:rsidR="00507801">
        <w:rPr>
          <w:rStyle w:val="Strong"/>
        </w:rPr>
        <w:t xml:space="preserve"> </w:t>
      </w:r>
      <w:r>
        <w:rPr>
          <w:rStyle w:val="Strong"/>
        </w:rPr>
        <w:t xml:space="preserve">FOR </w:t>
      </w:r>
      <w:r w:rsidR="009078B8">
        <w:rPr>
          <w:rStyle w:val="Strong"/>
        </w:rPr>
        <w:t>FY</w:t>
      </w:r>
      <w:r w:rsidR="00762724">
        <w:rPr>
          <w:rStyle w:val="Strong"/>
        </w:rPr>
        <w:t xml:space="preserve"> </w:t>
      </w:r>
      <w:r w:rsidR="00E57C12">
        <w:rPr>
          <w:rStyle w:val="Strong"/>
        </w:rPr>
        <w:t>201</w:t>
      </w:r>
      <w:r w:rsidR="007B17A1">
        <w:rPr>
          <w:rStyle w:val="Strong"/>
        </w:rPr>
        <w:t>7</w:t>
      </w:r>
    </w:p>
    <w:p w:rsidR="00933119" w:rsidRDefault="00933119" w:rsidP="00630893">
      <w:pPr>
        <w:pStyle w:val="NormalWeb"/>
        <w:spacing w:before="0" w:beforeAutospacing="0"/>
      </w:pPr>
      <w:r>
        <w:t xml:space="preserve">Summary work plans and </w:t>
      </w:r>
      <w:r w:rsidR="00AB204F">
        <w:t xml:space="preserve">requested </w:t>
      </w:r>
      <w:r>
        <w:t xml:space="preserve">budgets are provided below for each of the model-development efforts. </w:t>
      </w:r>
    </w:p>
    <w:p w:rsidR="00395952" w:rsidRPr="00395952" w:rsidRDefault="00395952" w:rsidP="00395952">
      <w:pPr>
        <w:pStyle w:val="NormalWeb"/>
        <w:spacing w:before="0" w:beforeAutospacing="0"/>
        <w:rPr>
          <w:b/>
          <w:u w:val="single"/>
        </w:rPr>
      </w:pPr>
      <w:r w:rsidRPr="00395952">
        <w:rPr>
          <w:b/>
          <w:u w:val="single"/>
        </w:rPr>
        <w:t>Total Model-Development Funding Request: $702,264</w:t>
      </w:r>
    </w:p>
    <w:p w:rsidR="00933119" w:rsidRPr="000904C0" w:rsidRDefault="00BE530E" w:rsidP="00933119">
      <w:pPr>
        <w:pStyle w:val="NormalWeb"/>
        <w:spacing w:before="0" w:beforeAutospacing="0"/>
        <w:rPr>
          <w:u w:val="single"/>
        </w:rPr>
      </w:pPr>
      <w:r>
        <w:rPr>
          <w:u w:val="single"/>
        </w:rPr>
        <w:t>MODFLOW 6</w:t>
      </w:r>
      <w:r w:rsidR="00933119">
        <w:rPr>
          <w:u w:val="single"/>
        </w:rPr>
        <w:t xml:space="preserve">: </w:t>
      </w:r>
      <w:r w:rsidR="00933119" w:rsidRPr="004F7AB3">
        <w:rPr>
          <w:u w:val="single"/>
        </w:rPr>
        <w:t>$196,664</w:t>
      </w:r>
    </w:p>
    <w:p w:rsidR="00311A92" w:rsidRDefault="00311A92" w:rsidP="00311A92">
      <w:pPr>
        <w:pStyle w:val="NormalWeb"/>
        <w:spacing w:before="0" w:beforeAutospacing="0"/>
      </w:pPr>
      <w:r>
        <w:t>MODFLOW 6 is the next generation of the MODFLOW program.  The program has been redesigned to allow other types of models to be tight</w:t>
      </w:r>
      <w:r w:rsidR="0083640E">
        <w:t>ly coupled with the groundwater-</w:t>
      </w:r>
      <w:r>
        <w:t xml:space="preserve">flow model.  MODFLOW 6 also contains most of the capabilities of MODFLOW-2005, MODFLOW-NWT, MODFLOW-USG, and MODFLOW-LGR, thereby synthesizing these capabilities into a single program.  Documentation for MODFLOW 6 is in colleague review.  The program (Version 0.6.00) is available for internal USGS use and can be downloaded from </w:t>
      </w:r>
      <w:hyperlink r:id="rId11" w:history="1">
        <w:r w:rsidRPr="00DD1382">
          <w:rPr>
            <w:rStyle w:val="Hyperlink"/>
          </w:rPr>
          <w:t>http://water.usgs.gov/usgs/ogw/modflow/</w:t>
        </w:r>
      </w:hyperlink>
      <w:r>
        <w:t xml:space="preserve">.  </w:t>
      </w:r>
    </w:p>
    <w:p w:rsidR="00311A92" w:rsidRDefault="00311A92" w:rsidP="00311A92">
      <w:pPr>
        <w:pStyle w:val="NormalWeb"/>
        <w:spacing w:before="0" w:beforeAutospacing="0"/>
      </w:pPr>
      <w:r>
        <w:t>Version 1.0 of MODFLOW 6 will be released during FY17. In addition, enhancements to MODFLOW 6 will co</w:t>
      </w:r>
      <w:r w:rsidR="001645EA">
        <w:t>ntinue in the new fiscal year. E</w:t>
      </w:r>
      <w:r>
        <w:t xml:space="preserve">nhancements </w:t>
      </w:r>
      <w:r w:rsidR="001645EA">
        <w:t>planned to be started during FY17 are the variable-density transport and landscape-hydrology processes for MODFLOW 6</w:t>
      </w:r>
      <w:r>
        <w:t xml:space="preserve">. </w:t>
      </w:r>
      <w:r w:rsidR="001645EA">
        <w:t>Work also will continue on</w:t>
      </w:r>
      <w:r>
        <w:t xml:space="preserve"> FloPy development</w:t>
      </w:r>
      <w:r w:rsidR="001645EA">
        <w:t>.</w:t>
      </w:r>
    </w:p>
    <w:p w:rsidR="00933119" w:rsidRDefault="00254E0B" w:rsidP="00933119">
      <w:pPr>
        <w:pStyle w:val="NormalWeb"/>
        <w:spacing w:before="0" w:beforeAutospacing="0"/>
      </w:pPr>
      <w:r>
        <w:t xml:space="preserve">The lead developers for MODFLOW 6 are Chris Langevin and Joe Hughes in the Office of Groundwater. In addition, certain aspects of the software are developed by colleagues in other </w:t>
      </w:r>
      <w:r w:rsidR="004375FB">
        <w:t xml:space="preserve">WMA </w:t>
      </w:r>
      <w:r>
        <w:t xml:space="preserve">organizational units. In FY17, </w:t>
      </w:r>
      <w:r w:rsidR="00963FE0">
        <w:t xml:space="preserve">team </w:t>
      </w:r>
      <w:r>
        <w:t xml:space="preserve">members will </w:t>
      </w:r>
      <w:r w:rsidR="00963FE0">
        <w:t>include</w:t>
      </w:r>
      <w:r>
        <w:t xml:space="preserve"> </w:t>
      </w:r>
      <w:r w:rsidR="00933119">
        <w:t xml:space="preserve">(costs include salaries with overhead): </w:t>
      </w:r>
    </w:p>
    <w:p w:rsidR="00311A92" w:rsidRPr="00010915" w:rsidRDefault="00311A92" w:rsidP="00311A92">
      <w:pPr>
        <w:pStyle w:val="NormalWeb"/>
        <w:numPr>
          <w:ilvl w:val="0"/>
          <w:numId w:val="22"/>
        </w:numPr>
        <w:spacing w:before="0" w:beforeAutospacing="0"/>
      </w:pPr>
      <w:r>
        <w:t>Ned Banta, Colorado WSC, Lakewood: Ned is an integral part of the MODFLOW 6 development team</w:t>
      </w:r>
      <w:r w:rsidR="001645EA">
        <w:t>. During FY17 N</w:t>
      </w:r>
      <w:r w:rsidR="004375FB">
        <w:t xml:space="preserve">ed will continue to develop </w:t>
      </w:r>
      <w:r w:rsidR="001645EA">
        <w:t>a support program</w:t>
      </w:r>
      <w:r>
        <w:t xml:space="preserve"> that converts previous MODFLOW models into the MODFLOW 6 format</w:t>
      </w:r>
      <w:r w:rsidR="004375FB">
        <w:t xml:space="preserve"> and </w:t>
      </w:r>
      <w:r w:rsidR="001645EA">
        <w:t>the o</w:t>
      </w:r>
      <w:r>
        <w:t>bservation capabilities</w:t>
      </w:r>
      <w:r w:rsidR="001645EA">
        <w:t xml:space="preserve"> for parameter </w:t>
      </w:r>
      <w:r w:rsidR="001645EA" w:rsidRPr="00010915">
        <w:t>estimation</w:t>
      </w:r>
      <w:r w:rsidRPr="00010915">
        <w:t xml:space="preserve"> </w:t>
      </w:r>
      <w:r w:rsidR="004F7AB3" w:rsidRPr="004F7AB3">
        <w:t>($196,664</w:t>
      </w:r>
      <w:r w:rsidRPr="004F7AB3">
        <w:t>)</w:t>
      </w:r>
    </w:p>
    <w:p w:rsidR="00311A92" w:rsidRDefault="00311A92" w:rsidP="00311A92">
      <w:pPr>
        <w:pStyle w:val="NormalWeb"/>
        <w:numPr>
          <w:ilvl w:val="0"/>
          <w:numId w:val="22"/>
        </w:numPr>
        <w:spacing w:before="0" w:beforeAutospacing="0"/>
      </w:pPr>
      <w:r>
        <w:lastRenderedPageBreak/>
        <w:t>Rich Niswonger, NRP, Menlo Park: Rich is an integral part of the MODFLOW 6 development team and has primary responsibilities for the unsaturated zone flow (UZF) Package (costs included with GSFLOW, shown next)</w:t>
      </w:r>
    </w:p>
    <w:p w:rsidR="00933119" w:rsidRPr="000904C0" w:rsidRDefault="00933119" w:rsidP="00933119">
      <w:pPr>
        <w:pStyle w:val="NormalWeb"/>
        <w:spacing w:before="0" w:beforeAutospacing="0"/>
        <w:rPr>
          <w:u w:val="single"/>
        </w:rPr>
      </w:pPr>
      <w:r>
        <w:rPr>
          <w:u w:val="single"/>
        </w:rPr>
        <w:t>GSFLOW: $259,000</w:t>
      </w:r>
    </w:p>
    <w:p w:rsidR="00DA5360" w:rsidRDefault="00933119" w:rsidP="00933119">
      <w:pPr>
        <w:pStyle w:val="NormalWeb"/>
        <w:spacing w:before="0" w:beforeAutospacing="0"/>
      </w:pPr>
      <w:r>
        <w:t>GSFLOW development in FY17 will</w:t>
      </w:r>
      <w:r w:rsidRPr="00933119">
        <w:t xml:space="preserve"> focus on </w:t>
      </w:r>
      <w:r>
        <w:t xml:space="preserve">completion and testing of the </w:t>
      </w:r>
      <w:r w:rsidRPr="00933119">
        <w:t>GSFLOW-M</w:t>
      </w:r>
      <w:r>
        <w:t>ODSIM link, development of an agriculture/</w:t>
      </w:r>
      <w:r w:rsidRPr="00933119">
        <w:t xml:space="preserve">irrigation package for GSFLOW, and </w:t>
      </w:r>
      <w:r>
        <w:t xml:space="preserve">continued development and enhancement to </w:t>
      </w:r>
      <w:r w:rsidRPr="00933119">
        <w:t>GSFLOW pre- and post-processors.</w:t>
      </w:r>
      <w:r>
        <w:t xml:space="preserve"> </w:t>
      </w:r>
      <w:r w:rsidR="00B20D96">
        <w:t>Development of the agriculture/irrigation package will be done in collaboration with</w:t>
      </w:r>
      <w:r w:rsidR="00015946">
        <w:t xml:space="preserve"> Claudia Faunt and Jon Traum</w:t>
      </w:r>
      <w:r w:rsidR="00B20D96">
        <w:t xml:space="preserve"> of the California WSC in support of the Russian River Basin GSFLOW model development. </w:t>
      </w:r>
      <w:r>
        <w:t xml:space="preserve">The GSFLOW-MODSIM link will be </w:t>
      </w:r>
      <w:r w:rsidR="00D36F65">
        <w:t xml:space="preserve">developed by Rich Niswonger and Eric Morway working in collaboration with Steve Regan and Steve Markstrom, NRP, Denver, and the link will be </w:t>
      </w:r>
      <w:r>
        <w:t>tested with GSFLOW models being developed for the Deschutes Basin in Oregon, Russian River Basin in California, and Carson River Basin in Nevada.</w:t>
      </w:r>
      <w:r w:rsidR="00DA5360">
        <w:t xml:space="preserve"> Also, a MODSIM training class, including discussion of MODSIM-MODFLOW, has been scheduled for Nov. 16-18, 2016, in Sacramento, CA.  </w:t>
      </w:r>
    </w:p>
    <w:p w:rsidR="00490472" w:rsidRDefault="00490472" w:rsidP="00490472">
      <w:pPr>
        <w:pStyle w:val="NormalWeb"/>
        <w:spacing w:before="0" w:beforeAutospacing="0"/>
      </w:pPr>
      <w:r>
        <w:t xml:space="preserve">Software developers (costs include salaries with overhead): </w:t>
      </w:r>
    </w:p>
    <w:p w:rsidR="00490472" w:rsidRDefault="00490472" w:rsidP="00490472">
      <w:pPr>
        <w:pStyle w:val="NormalWeb"/>
        <w:numPr>
          <w:ilvl w:val="0"/>
          <w:numId w:val="22"/>
        </w:numPr>
        <w:spacing w:before="0" w:beforeAutospacing="0"/>
      </w:pPr>
      <w:r>
        <w:t>Rich Niswonger, NRP, Menlo Park: All aspects of GSFLOW development, as well as components of MODFLOW 6 ($119,000)</w:t>
      </w:r>
    </w:p>
    <w:p w:rsidR="00490472" w:rsidRDefault="00DD50E4" w:rsidP="00490472">
      <w:pPr>
        <w:pStyle w:val="NormalWeb"/>
        <w:numPr>
          <w:ilvl w:val="0"/>
          <w:numId w:val="22"/>
        </w:numPr>
        <w:spacing w:before="0" w:beforeAutospacing="0"/>
      </w:pPr>
      <w:r>
        <w:t>Eric Morway, Nevada WSC: Development of GSFLOW-MODSIM link and agriculture/irrigation package for GSFLOW ($70,000)</w:t>
      </w:r>
    </w:p>
    <w:p w:rsidR="00490472" w:rsidRDefault="00DD50E4" w:rsidP="00490472">
      <w:pPr>
        <w:pStyle w:val="NormalWeb"/>
        <w:numPr>
          <w:ilvl w:val="0"/>
          <w:numId w:val="22"/>
        </w:numPr>
        <w:spacing w:before="0" w:beforeAutospacing="0"/>
      </w:pPr>
      <w:r>
        <w:t xml:space="preserve">Murphy Gardner, Nevada WSC: Development </w:t>
      </w:r>
      <w:r w:rsidR="008126DF">
        <w:t xml:space="preserve">and release </w:t>
      </w:r>
      <w:r>
        <w:t xml:space="preserve">of Arc-Python scripts </w:t>
      </w:r>
      <w:r w:rsidR="008126DF">
        <w:t xml:space="preserve">(version 1) </w:t>
      </w:r>
      <w:r>
        <w:t>to support development of GSFLOW models ($40,000)</w:t>
      </w:r>
    </w:p>
    <w:p w:rsidR="00DD50E4" w:rsidRDefault="00DD50E4" w:rsidP="00DD50E4">
      <w:pPr>
        <w:pStyle w:val="NormalWeb"/>
        <w:numPr>
          <w:ilvl w:val="0"/>
          <w:numId w:val="22"/>
        </w:numPr>
        <w:spacing w:before="0" w:beforeAutospacing="0"/>
      </w:pPr>
      <w:r>
        <w:t xml:space="preserve">Wes Henson, California WSC: </w:t>
      </w:r>
      <w:r w:rsidR="00D36F65">
        <w:t>Modifications</w:t>
      </w:r>
      <w:r>
        <w:t xml:space="preserve"> to the Cascade Routing Tool to</w:t>
      </w:r>
      <w:r w:rsidR="00D36F65">
        <w:t xml:space="preserve"> support D-8 “one-to-many routing” and enhanced options for interactions between streams and land HRUs</w:t>
      </w:r>
      <w:r>
        <w:t xml:space="preserve"> (</w:t>
      </w:r>
      <w:hyperlink r:id="rId12" w:history="1">
        <w:r w:rsidRPr="009A71C3">
          <w:rPr>
            <w:rStyle w:val="Hyperlink"/>
          </w:rPr>
          <w:t>http://water.usgs.gov/ogw/CRT/</w:t>
        </w:r>
      </w:hyperlink>
      <w:r>
        <w:t>) ($15,000)</w:t>
      </w:r>
    </w:p>
    <w:p w:rsidR="00933119" w:rsidRDefault="00DD50E4" w:rsidP="00630893">
      <w:pPr>
        <w:pStyle w:val="NormalWeb"/>
        <w:numPr>
          <w:ilvl w:val="0"/>
          <w:numId w:val="22"/>
        </w:numPr>
        <w:spacing w:before="0" w:beforeAutospacing="0"/>
      </w:pPr>
      <w:r>
        <w:t>Stephen Maples, Nevada WSC: Enhancements to the GSFLOW water-budget utility ($15,000)</w:t>
      </w:r>
    </w:p>
    <w:p w:rsidR="00EA3C58" w:rsidRPr="000904C0" w:rsidRDefault="00741C6A" w:rsidP="00EA3C58">
      <w:pPr>
        <w:pStyle w:val="NormalWeb"/>
        <w:spacing w:before="0" w:beforeAutospacing="0"/>
        <w:rPr>
          <w:u w:val="single"/>
        </w:rPr>
      </w:pPr>
      <w:r>
        <w:rPr>
          <w:u w:val="single"/>
        </w:rPr>
        <w:t>PEST++ development</w:t>
      </w:r>
      <w:r w:rsidR="00EA3C58">
        <w:rPr>
          <w:u w:val="single"/>
        </w:rPr>
        <w:t>: $</w:t>
      </w:r>
      <w:r>
        <w:rPr>
          <w:u w:val="single"/>
        </w:rPr>
        <w:t>65</w:t>
      </w:r>
      <w:r w:rsidR="00EA3C58">
        <w:rPr>
          <w:u w:val="single"/>
        </w:rPr>
        <w:t>,000</w:t>
      </w:r>
    </w:p>
    <w:p w:rsidR="005758FF" w:rsidRPr="00FE03CA" w:rsidRDefault="002C48F5" w:rsidP="00FE03CA">
      <w:pPr>
        <w:pStyle w:val="NormalWeb"/>
        <w:spacing w:after="0" w:afterAutospacing="0"/>
      </w:pPr>
      <w:r w:rsidRPr="001A30D4">
        <w:t xml:space="preserve">This task is focused on developing new capabilities </w:t>
      </w:r>
      <w:r w:rsidR="00FE03CA">
        <w:t>in</w:t>
      </w:r>
      <w:r w:rsidRPr="001A30D4">
        <w:t xml:space="preserve"> the PEST++ software suite to support model-independent optimization</w:t>
      </w:r>
      <w:r w:rsidR="004375FB">
        <w:t xml:space="preserve"> capabilities. </w:t>
      </w:r>
      <w:r w:rsidRPr="001A30D4">
        <w:t xml:space="preserve">These capabilities </w:t>
      </w:r>
      <w:r w:rsidR="004375FB">
        <w:t xml:space="preserve">will include methods </w:t>
      </w:r>
      <w:r w:rsidRPr="001A30D4">
        <w:t xml:space="preserve">to explore model uncertainty in the context of optimal </w:t>
      </w:r>
      <w:r w:rsidR="004375FB">
        <w:t xml:space="preserve">groundwater </w:t>
      </w:r>
      <w:r w:rsidRPr="001A30D4">
        <w:t>management.</w:t>
      </w:r>
      <w:r w:rsidR="00FE03CA">
        <w:t xml:space="preserve"> The following tasks will be completed during FY17:</w:t>
      </w:r>
    </w:p>
    <w:p w:rsidR="005758FF" w:rsidRPr="00FE03CA" w:rsidRDefault="005758FF" w:rsidP="005758FF">
      <w:pPr>
        <w:pStyle w:val="NormalWeb"/>
        <w:numPr>
          <w:ilvl w:val="0"/>
          <w:numId w:val="24"/>
        </w:numPr>
        <w:spacing w:before="0" w:beforeAutospacing="0"/>
      </w:pPr>
      <w:r w:rsidRPr="00FE03CA">
        <w:t>Finalize developmen</w:t>
      </w:r>
      <w:r w:rsidR="00FE03CA" w:rsidRPr="00FE03CA">
        <w:t>t of the software:</w:t>
      </w:r>
    </w:p>
    <w:p w:rsidR="005758FF" w:rsidRPr="00FE03CA" w:rsidRDefault="005758FF" w:rsidP="005758FF">
      <w:pPr>
        <w:pStyle w:val="NormalWeb"/>
        <w:numPr>
          <w:ilvl w:val="1"/>
          <w:numId w:val="24"/>
        </w:numPr>
        <w:spacing w:before="0" w:beforeAutospacing="0"/>
      </w:pPr>
      <w:r w:rsidRPr="00FE03CA">
        <w:t>Finish test/benchmark suite</w:t>
      </w:r>
    </w:p>
    <w:p w:rsidR="005758FF" w:rsidRPr="00FE03CA" w:rsidRDefault="005758FF" w:rsidP="005758FF">
      <w:pPr>
        <w:pStyle w:val="NormalWeb"/>
        <w:numPr>
          <w:ilvl w:val="1"/>
          <w:numId w:val="24"/>
        </w:numPr>
        <w:spacing w:before="0" w:beforeAutospacing="0"/>
      </w:pPr>
      <w:r w:rsidRPr="00FE03CA">
        <w:t>Prepare input instructions</w:t>
      </w:r>
    </w:p>
    <w:p w:rsidR="005758FF" w:rsidRPr="00FE03CA" w:rsidRDefault="005758FF" w:rsidP="005758FF">
      <w:pPr>
        <w:pStyle w:val="NormalWeb"/>
        <w:numPr>
          <w:ilvl w:val="1"/>
          <w:numId w:val="24"/>
        </w:numPr>
        <w:spacing w:before="0" w:beforeAutospacing="0"/>
      </w:pPr>
      <w:r w:rsidRPr="00FE03CA">
        <w:t>Prepare example ipython notebooks (integrated with pyEMU)</w:t>
      </w:r>
    </w:p>
    <w:p w:rsidR="005758FF" w:rsidRPr="00FE03CA" w:rsidRDefault="005758FF" w:rsidP="005758FF">
      <w:pPr>
        <w:pStyle w:val="NormalWeb"/>
        <w:numPr>
          <w:ilvl w:val="0"/>
          <w:numId w:val="24"/>
        </w:numPr>
        <w:spacing w:before="0" w:beforeAutospacing="0"/>
      </w:pPr>
      <w:r w:rsidRPr="00FE03CA">
        <w:lastRenderedPageBreak/>
        <w:t>Prepare and submit a software note to Groundwater</w:t>
      </w:r>
    </w:p>
    <w:p w:rsidR="005758FF" w:rsidRPr="00FE03CA" w:rsidRDefault="004375FB" w:rsidP="005758FF">
      <w:pPr>
        <w:pStyle w:val="NormalWeb"/>
        <w:numPr>
          <w:ilvl w:val="1"/>
          <w:numId w:val="24"/>
        </w:numPr>
        <w:spacing w:before="0" w:beforeAutospacing="0"/>
      </w:pPr>
      <w:r>
        <w:t xml:space="preserve">Describe </w:t>
      </w:r>
      <w:r w:rsidR="005758FF" w:rsidRPr="00FE03CA">
        <w:t>implementation</w:t>
      </w:r>
      <w:r>
        <w:t xml:space="preserve"> of optimization within PEST++</w:t>
      </w:r>
    </w:p>
    <w:p w:rsidR="005758FF" w:rsidRPr="00FE03CA" w:rsidRDefault="004375FB" w:rsidP="005758FF">
      <w:pPr>
        <w:pStyle w:val="NormalWeb"/>
        <w:numPr>
          <w:ilvl w:val="1"/>
          <w:numId w:val="24"/>
        </w:numPr>
        <w:spacing w:before="0" w:beforeAutospacing="0"/>
      </w:pPr>
      <w:r>
        <w:t>Demonstrate</w:t>
      </w:r>
      <w:r w:rsidR="005758FF" w:rsidRPr="00FE03CA">
        <w:t xml:space="preserve"> implementation on an example problem</w:t>
      </w:r>
    </w:p>
    <w:p w:rsidR="005758FF" w:rsidRPr="00FE03CA" w:rsidRDefault="005758FF" w:rsidP="005758FF">
      <w:pPr>
        <w:pStyle w:val="NormalWeb"/>
        <w:numPr>
          <w:ilvl w:val="0"/>
          <w:numId w:val="24"/>
        </w:numPr>
        <w:spacing w:before="0" w:beforeAutospacing="0"/>
      </w:pPr>
      <w:r w:rsidRPr="00FE03CA">
        <w:t>Continue to support USGS PEST++ users as needed</w:t>
      </w:r>
    </w:p>
    <w:p w:rsidR="005758FF" w:rsidRPr="00FE03CA" w:rsidRDefault="005758FF" w:rsidP="005758FF">
      <w:pPr>
        <w:pStyle w:val="NormalWeb"/>
        <w:numPr>
          <w:ilvl w:val="1"/>
          <w:numId w:val="24"/>
        </w:numPr>
        <w:spacing w:before="0" w:beforeAutospacing="0"/>
      </w:pPr>
      <w:r w:rsidRPr="00FE03CA">
        <w:t>Problem setup</w:t>
      </w:r>
    </w:p>
    <w:p w:rsidR="005758FF" w:rsidRPr="00FE03CA" w:rsidRDefault="005758FF" w:rsidP="005758FF">
      <w:pPr>
        <w:pStyle w:val="NormalWeb"/>
        <w:numPr>
          <w:ilvl w:val="1"/>
          <w:numId w:val="24"/>
        </w:numPr>
        <w:spacing w:before="0" w:beforeAutospacing="0"/>
      </w:pPr>
      <w:r w:rsidRPr="00FE03CA">
        <w:t>Debugging</w:t>
      </w:r>
    </w:p>
    <w:p w:rsidR="005758FF" w:rsidRPr="00FE03CA" w:rsidRDefault="005758FF" w:rsidP="00EA3C58">
      <w:pPr>
        <w:pStyle w:val="NormalWeb"/>
        <w:numPr>
          <w:ilvl w:val="1"/>
          <w:numId w:val="24"/>
        </w:numPr>
        <w:spacing w:before="0" w:beforeAutospacing="0"/>
      </w:pPr>
      <w:r w:rsidRPr="00FE03CA">
        <w:t>Software enhancements</w:t>
      </w:r>
    </w:p>
    <w:p w:rsidR="005758FF" w:rsidRDefault="006D1C10" w:rsidP="005758FF">
      <w:pPr>
        <w:pStyle w:val="NormalWeb"/>
        <w:spacing w:before="0" w:beforeAutospacing="0"/>
        <w:rPr>
          <w:color w:val="000000"/>
        </w:rPr>
      </w:pPr>
      <w:r>
        <w:rPr>
          <w:color w:val="000000"/>
        </w:rPr>
        <w:t>These</w:t>
      </w:r>
      <w:r w:rsidR="005758FF" w:rsidRPr="00FE03CA">
        <w:rPr>
          <w:color w:val="000000"/>
        </w:rPr>
        <w:t xml:space="preserve"> capabilities will substantially lower the barrier to entry for USGS scientist</w:t>
      </w:r>
      <w:r>
        <w:rPr>
          <w:color w:val="000000"/>
        </w:rPr>
        <w:t>s</w:t>
      </w:r>
      <w:r w:rsidR="005758FF" w:rsidRPr="00FE03CA">
        <w:rPr>
          <w:color w:val="000000"/>
        </w:rPr>
        <w:t xml:space="preserve"> </w:t>
      </w:r>
      <w:r>
        <w:rPr>
          <w:color w:val="000000"/>
        </w:rPr>
        <w:t>wanting to apply formal groundwater-</w:t>
      </w:r>
      <w:r w:rsidR="005758FF" w:rsidRPr="00FE03CA">
        <w:rPr>
          <w:color w:val="000000"/>
        </w:rPr>
        <w:t>management tools to</w:t>
      </w:r>
      <w:r>
        <w:rPr>
          <w:color w:val="000000"/>
        </w:rPr>
        <w:t xml:space="preserve"> a variety of model-based water-resource analyses. </w:t>
      </w:r>
      <w:r w:rsidR="005758FF" w:rsidRPr="00FE03CA">
        <w:rPr>
          <w:color w:val="000000"/>
        </w:rPr>
        <w:t xml:space="preserve">By integrating optimization capabilities into the familiar and popular PEST/PEST++ model-independent framework, many existing studies </w:t>
      </w:r>
      <w:r>
        <w:rPr>
          <w:color w:val="000000"/>
        </w:rPr>
        <w:t>will be able to</w:t>
      </w:r>
      <w:r w:rsidR="005758FF" w:rsidRPr="00FE03CA">
        <w:rPr>
          <w:color w:val="000000"/>
        </w:rPr>
        <w:t xml:space="preserve"> take advantage of these capabilities</w:t>
      </w:r>
      <w:r>
        <w:rPr>
          <w:color w:val="000000"/>
        </w:rPr>
        <w:t xml:space="preserve"> with minimal effort</w:t>
      </w:r>
      <w:r w:rsidR="005758FF" w:rsidRPr="00FE03CA">
        <w:rPr>
          <w:color w:val="000000"/>
        </w:rPr>
        <w:t>.  Furthermore, the integration of c</w:t>
      </w:r>
      <w:r>
        <w:rPr>
          <w:color w:val="000000"/>
        </w:rPr>
        <w:t>onstraint-</w:t>
      </w:r>
      <w:r w:rsidR="005758FF" w:rsidRPr="00FE03CA">
        <w:rPr>
          <w:color w:val="000000"/>
        </w:rPr>
        <w:t>uncertainty estimation provides a one-of-a-kind analysis capability to provide decision makers w</w:t>
      </w:r>
      <w:r w:rsidR="00B910E2">
        <w:rPr>
          <w:color w:val="000000"/>
        </w:rPr>
        <w:t>ith risk-based optimal resource-</w:t>
      </w:r>
      <w:r w:rsidR="005758FF" w:rsidRPr="00FE03CA">
        <w:rPr>
          <w:color w:val="000000"/>
        </w:rPr>
        <w:t>management solutions.</w:t>
      </w:r>
      <w:r w:rsidR="005758FF">
        <w:rPr>
          <w:color w:val="000000"/>
        </w:rPr>
        <w:t xml:space="preserve">  </w:t>
      </w:r>
    </w:p>
    <w:p w:rsidR="00EA3C58" w:rsidRDefault="00EA3C58" w:rsidP="00EA3C58">
      <w:pPr>
        <w:pStyle w:val="NormalWeb"/>
        <w:spacing w:before="0" w:beforeAutospacing="0"/>
      </w:pPr>
      <w:r>
        <w:t xml:space="preserve">Software developers (costs include salaries with overhead): </w:t>
      </w:r>
    </w:p>
    <w:p w:rsidR="00EA3C58" w:rsidRDefault="00741C6A" w:rsidP="00EA3C58">
      <w:pPr>
        <w:pStyle w:val="NormalWeb"/>
        <w:numPr>
          <w:ilvl w:val="0"/>
          <w:numId w:val="22"/>
        </w:numPr>
        <w:spacing w:before="0" w:beforeAutospacing="0"/>
      </w:pPr>
      <w:r>
        <w:t>Jeremy White</w:t>
      </w:r>
      <w:r w:rsidR="003D6EDD">
        <w:t>, TX WSC</w:t>
      </w:r>
      <w:r w:rsidR="00F65835">
        <w:t xml:space="preserve">: Lead developer of </w:t>
      </w:r>
      <w:r>
        <w:t>PEST++</w:t>
      </w:r>
      <w:r w:rsidR="00EA3C58">
        <w:t xml:space="preserve"> ($</w:t>
      </w:r>
      <w:r>
        <w:t>65</w:t>
      </w:r>
      <w:r w:rsidR="00EA3C58">
        <w:t>,000)</w:t>
      </w:r>
    </w:p>
    <w:p w:rsidR="00A34C0B" w:rsidRPr="000904C0" w:rsidRDefault="00A34C0B" w:rsidP="00A34C0B">
      <w:pPr>
        <w:pStyle w:val="NormalWeb"/>
        <w:spacing w:before="0" w:beforeAutospacing="0"/>
        <w:rPr>
          <w:u w:val="single"/>
        </w:rPr>
      </w:pPr>
      <w:r>
        <w:rPr>
          <w:u w:val="single"/>
        </w:rPr>
        <w:t>Soil-Water Balance Model: $50,000</w:t>
      </w:r>
    </w:p>
    <w:p w:rsidR="00790506" w:rsidRPr="00790506" w:rsidRDefault="00790506" w:rsidP="00790506">
      <w:pPr>
        <w:pStyle w:val="NormalWeb"/>
        <w:spacing w:before="0" w:beforeAutospacing="0"/>
      </w:pPr>
      <w:r w:rsidRPr="00790506">
        <w:t xml:space="preserve">Work in FY17 will focus on the following components: (1) Completion of revisions to the draft SWB2 documentation report and to the software as needed. (2) Approval for publication and release of the report by a Bureau Approving Official. (3) </w:t>
      </w:r>
      <w:r>
        <w:t>Incorporation of</w:t>
      </w:r>
      <w:r w:rsidRPr="00790506">
        <w:t xml:space="preserve"> the remaining aspects of SWB version 1 that are not implemented in the initial release of SWB version 2. (4) </w:t>
      </w:r>
      <w:r w:rsidR="00561C40">
        <w:t xml:space="preserve">Initiation of </w:t>
      </w:r>
      <w:r w:rsidRPr="00790506">
        <w:t>improvements to the runoff mechanisms simulated by SWB.</w:t>
      </w:r>
    </w:p>
    <w:p w:rsidR="00790506" w:rsidRPr="00790506" w:rsidRDefault="00790506" w:rsidP="00790506">
      <w:pPr>
        <w:pStyle w:val="NormalWeb"/>
        <w:spacing w:before="0" w:beforeAutospacing="0"/>
      </w:pPr>
      <w:r w:rsidRPr="00790506">
        <w:t xml:space="preserve">Software developers (costs include salaries with overhead): </w:t>
      </w:r>
    </w:p>
    <w:p w:rsidR="00790506" w:rsidRPr="00790506" w:rsidRDefault="00790506" w:rsidP="00790506">
      <w:pPr>
        <w:pStyle w:val="NormalWeb"/>
        <w:numPr>
          <w:ilvl w:val="0"/>
          <w:numId w:val="22"/>
        </w:numPr>
        <w:spacing w:before="0" w:beforeAutospacing="0"/>
      </w:pPr>
      <w:r w:rsidRPr="00790506">
        <w:t>Steve Westenbroek, Wisconsin WSC: Lead developer of SWB ($40,000)</w:t>
      </w:r>
    </w:p>
    <w:p w:rsidR="00790506" w:rsidRPr="00790506" w:rsidRDefault="00790506" w:rsidP="00790506">
      <w:pPr>
        <w:pStyle w:val="NormalWeb"/>
        <w:numPr>
          <w:ilvl w:val="0"/>
          <w:numId w:val="22"/>
        </w:numPr>
        <w:spacing w:before="0" w:beforeAutospacing="0"/>
      </w:pPr>
      <w:r w:rsidRPr="00790506">
        <w:t>John Engott, California WSC: Revisions to SWB2 report ($10,000)</w:t>
      </w:r>
    </w:p>
    <w:p w:rsidR="00741C6A" w:rsidRPr="000904C0" w:rsidRDefault="00741C6A" w:rsidP="00741C6A">
      <w:pPr>
        <w:pStyle w:val="NormalWeb"/>
        <w:spacing w:before="0" w:beforeAutospacing="0"/>
        <w:rPr>
          <w:u w:val="single"/>
        </w:rPr>
      </w:pPr>
      <w:r>
        <w:rPr>
          <w:u w:val="single"/>
        </w:rPr>
        <w:t>Software for Hydrogeophysical Analysis: $81,600</w:t>
      </w:r>
    </w:p>
    <w:p w:rsidR="00B910E2" w:rsidRDefault="00156F70" w:rsidP="00156F70">
      <w:pPr>
        <w:pStyle w:val="NormalWeb"/>
        <w:spacing w:before="0" w:beforeAutospacing="0"/>
      </w:pPr>
      <w:r w:rsidRPr="00156F70">
        <w:t>The Water Mission Area and broader hydrogeophysical community need a variety of software tools for analysis of hydrogeophysical data for groundwater investigations. In FY17, work will continue on the following hydrogeophysical software tools developed by the USGS WMA Branch of Geophysics: (1) 1DTempPro: a graphical user interface to the USGS heat-transport model VS2DH. The GUI allows for analysis of 1D temperature profiles collected in saturated media such as streambeds and lakebeds. The code will be extended to</w:t>
      </w:r>
      <w:r>
        <w:t xml:space="preserve"> include new options for vadose-</w:t>
      </w:r>
      <w:r w:rsidRPr="00156F70">
        <w:t xml:space="preserve">zone measurements. (2) Groundwater/Surface-Water Field Methods Selection Tool: an Excel based program to assist scientists </w:t>
      </w:r>
      <w:r w:rsidRPr="00156F70">
        <w:lastRenderedPageBreak/>
        <w:t xml:space="preserve">and environmental managers select the most appropriate groundwater/surface-water field techniques for their project objectives and site characteristics. (3) The Scenario Evaluator for Electrical Resistivity (SEER). SEER is an Excel-based forward modeling code to assess the utility of electrical imaging for a </w:t>
      </w:r>
      <w:r w:rsidR="00B910E2">
        <w:t>variety of common targets (such as</w:t>
      </w:r>
      <w:r w:rsidRPr="00156F70">
        <w:t xml:space="preserve"> contaminant plumes, fractures) in groundwater studies. (4) DTSGUI: is a Python based application for visualization and proces</w:t>
      </w:r>
      <w:r>
        <w:t>sing of fiber-optic distributed-</w:t>
      </w:r>
      <w:r w:rsidRPr="00156F70">
        <w:t>temperature sensing data.</w:t>
      </w:r>
      <w:r w:rsidR="00D33CE0">
        <w:t xml:space="preserve"> </w:t>
      </w:r>
    </w:p>
    <w:p w:rsidR="00D33CE0" w:rsidRPr="00156F70" w:rsidRDefault="00B910E2" w:rsidP="00156F70">
      <w:pPr>
        <w:pStyle w:val="NormalWeb"/>
        <w:spacing w:before="0" w:beforeAutospacing="0"/>
      </w:pPr>
      <w:r>
        <w:t xml:space="preserve">Software developers also </w:t>
      </w:r>
      <w:r w:rsidR="00D33CE0" w:rsidRPr="00096DD2">
        <w:t xml:space="preserve">will use the </w:t>
      </w:r>
      <w:r>
        <w:t>recently released Fractured Rock Geophysical Toolbox Method Selection Tool (</w:t>
      </w:r>
      <w:r w:rsidR="00D33CE0" w:rsidRPr="00096DD2">
        <w:t>FRGT-MST</w:t>
      </w:r>
      <w:r>
        <w:t>)</w:t>
      </w:r>
      <w:r w:rsidR="00D33CE0" w:rsidRPr="00096DD2">
        <w:t xml:space="preserve"> in two fractured-rock training courses provided to Department of Defense reme</w:t>
      </w:r>
      <w:r w:rsidR="00D33CE0">
        <w:t>diation professionals in FY2017.</w:t>
      </w:r>
    </w:p>
    <w:p w:rsidR="00156F70" w:rsidRPr="00156F70" w:rsidRDefault="00156F70" w:rsidP="00156F70">
      <w:pPr>
        <w:pStyle w:val="NormalWeb"/>
        <w:spacing w:before="0" w:beforeAutospacing="0"/>
      </w:pPr>
      <w:r w:rsidRPr="00156F70">
        <w:t xml:space="preserve">Software developers (total budget of $81,600 includes salaries </w:t>
      </w:r>
      <w:r w:rsidR="00A8590E">
        <w:t>with overhead</w:t>
      </w:r>
      <w:r w:rsidRPr="00156F70">
        <w:t xml:space="preserve">): </w:t>
      </w:r>
    </w:p>
    <w:p w:rsidR="00156F70" w:rsidRPr="00156F70" w:rsidRDefault="00156F70" w:rsidP="00156F70">
      <w:pPr>
        <w:pStyle w:val="NormalWeb"/>
        <w:numPr>
          <w:ilvl w:val="0"/>
          <w:numId w:val="22"/>
        </w:numPr>
        <w:spacing w:before="0" w:beforeAutospacing="0"/>
      </w:pPr>
      <w:r w:rsidRPr="00156F70">
        <w:t>Fred Day-Lewis, OGW, Branch of Geophysics, Storrs, CT: Lead and support developer of several codes</w:t>
      </w:r>
    </w:p>
    <w:p w:rsidR="00156F70" w:rsidRPr="00156F70" w:rsidRDefault="00156F70" w:rsidP="00156F70">
      <w:pPr>
        <w:pStyle w:val="NormalWeb"/>
        <w:numPr>
          <w:ilvl w:val="0"/>
          <w:numId w:val="22"/>
        </w:numPr>
        <w:spacing w:before="0" w:beforeAutospacing="0"/>
      </w:pPr>
      <w:r w:rsidRPr="00156F70">
        <w:t>Marty Briggs, OGW, Branch of Geophysics, Storrs, CT: Lead and support developer of several codes</w:t>
      </w:r>
    </w:p>
    <w:p w:rsidR="005756E6" w:rsidRPr="000904C0" w:rsidRDefault="005756E6" w:rsidP="005756E6">
      <w:pPr>
        <w:pStyle w:val="NormalWeb"/>
        <w:spacing w:before="0" w:beforeAutospacing="0"/>
        <w:rPr>
          <w:u w:val="single"/>
        </w:rPr>
      </w:pPr>
      <w:r>
        <w:rPr>
          <w:u w:val="single"/>
        </w:rPr>
        <w:t>Groundwater Toolbox: $50,000</w:t>
      </w:r>
    </w:p>
    <w:p w:rsidR="005756E6" w:rsidRDefault="00BE00CD" w:rsidP="005756E6">
      <w:pPr>
        <w:pStyle w:val="NormalWeb"/>
        <w:spacing w:before="0" w:beforeAutospacing="0"/>
      </w:pPr>
      <w:r>
        <w:t xml:space="preserve">The following two planned activities are the highest </w:t>
      </w:r>
      <w:r w:rsidR="007A4427">
        <w:t xml:space="preserve">software-development </w:t>
      </w:r>
      <w:r>
        <w:t xml:space="preserve">priorities </w:t>
      </w:r>
      <w:r w:rsidR="007A4427">
        <w:t xml:space="preserve">for the Groundwater Toolbox </w:t>
      </w:r>
      <w:r>
        <w:t xml:space="preserve">during FY17: </w:t>
      </w:r>
      <w:r w:rsidR="005756E6">
        <w:t>(1) In collaboration with NAWQA staff, review and release two digital-filtering hydrograph-</w:t>
      </w:r>
      <w:r w:rsidR="005756E6" w:rsidRPr="00EA3C58">
        <w:t>separation methods</w:t>
      </w:r>
      <w:r w:rsidR="005756E6">
        <w:t xml:space="preserve"> (the BFLOW and Eckhardt methods) to estimate the base-flow and runoff components of streamflow using stre</w:t>
      </w:r>
      <w:r w:rsidR="00444BF3">
        <w:t xml:space="preserve">amflow data available from </w:t>
      </w:r>
      <w:r w:rsidR="005756E6">
        <w:t>NWISWeb (and other sources). (2) C</w:t>
      </w:r>
      <w:r w:rsidR="005756E6" w:rsidRPr="00EA3C58">
        <w:t xml:space="preserve">omplete and release </w:t>
      </w:r>
      <w:r w:rsidR="005756E6">
        <w:t xml:space="preserve">the </w:t>
      </w:r>
      <w:r w:rsidR="005756E6" w:rsidRPr="00EA3C58">
        <w:t>water-table fluctuation method</w:t>
      </w:r>
      <w:r w:rsidR="005756E6">
        <w:t xml:space="preserve"> to estimate groundwater recharge using groundwater</w:t>
      </w:r>
      <w:r w:rsidR="00444BF3">
        <w:t xml:space="preserve">-level data available from </w:t>
      </w:r>
      <w:r w:rsidR="005756E6">
        <w:t>NWISWeb.</w:t>
      </w:r>
    </w:p>
    <w:p w:rsidR="005756E6" w:rsidRDefault="005756E6" w:rsidP="005756E6">
      <w:pPr>
        <w:pStyle w:val="NormalWeb"/>
        <w:spacing w:before="0" w:beforeAutospacing="0"/>
      </w:pPr>
      <w:r>
        <w:t xml:space="preserve">Software developers (costs include salaries with overhead): </w:t>
      </w:r>
    </w:p>
    <w:p w:rsidR="005756E6" w:rsidRDefault="005756E6" w:rsidP="005756E6">
      <w:pPr>
        <w:pStyle w:val="NormalWeb"/>
        <w:numPr>
          <w:ilvl w:val="0"/>
          <w:numId w:val="22"/>
        </w:numPr>
        <w:spacing w:before="0" w:beforeAutospacing="0"/>
      </w:pPr>
      <w:r>
        <w:t>RESPEC consultants: Coding ($50,000)</w:t>
      </w:r>
    </w:p>
    <w:p w:rsidR="005756E6" w:rsidRDefault="005756E6" w:rsidP="005756E6">
      <w:pPr>
        <w:pStyle w:val="NormalWeb"/>
        <w:numPr>
          <w:ilvl w:val="0"/>
          <w:numId w:val="22"/>
        </w:numPr>
        <w:spacing w:before="0" w:beforeAutospacing="0"/>
      </w:pPr>
      <w:r>
        <w:t>Paul Barlow</w:t>
      </w:r>
      <w:r w:rsidR="00350EBB">
        <w:t xml:space="preserve"> and William Cunningham</w:t>
      </w:r>
      <w:r>
        <w:t>, OGW: Oversight of code development and releases, setting goals and directions for code, testing new functionality (no costs to WAUSP)</w:t>
      </w:r>
    </w:p>
    <w:p w:rsidR="007C1733" w:rsidRDefault="007C1733" w:rsidP="00801910">
      <w:pPr>
        <w:pStyle w:val="NormalWeb"/>
        <w:spacing w:after="0" w:afterAutospacing="0"/>
        <w:rPr>
          <w:rStyle w:val="Strong"/>
        </w:rPr>
      </w:pPr>
    </w:p>
    <w:p w:rsidR="007C1733" w:rsidRDefault="007C1733" w:rsidP="00801910">
      <w:pPr>
        <w:pStyle w:val="NormalWeb"/>
        <w:spacing w:after="0" w:afterAutospacing="0"/>
        <w:rPr>
          <w:rStyle w:val="Strong"/>
        </w:rPr>
      </w:pPr>
    </w:p>
    <w:p w:rsidR="007C1733" w:rsidRDefault="007C1733" w:rsidP="00801910">
      <w:pPr>
        <w:pStyle w:val="NormalWeb"/>
        <w:spacing w:after="0" w:afterAutospacing="0"/>
        <w:rPr>
          <w:rStyle w:val="Strong"/>
        </w:rPr>
      </w:pPr>
    </w:p>
    <w:p w:rsidR="007C1733" w:rsidRDefault="007C1733" w:rsidP="00801910">
      <w:pPr>
        <w:pStyle w:val="NormalWeb"/>
        <w:spacing w:after="0" w:afterAutospacing="0"/>
        <w:rPr>
          <w:rStyle w:val="Strong"/>
        </w:rPr>
      </w:pPr>
    </w:p>
    <w:p w:rsidR="00444BF3" w:rsidRDefault="000C5403" w:rsidP="00801910">
      <w:pPr>
        <w:pStyle w:val="NormalWeb"/>
        <w:spacing w:after="0" w:afterAutospacing="0"/>
        <w:rPr>
          <w:rStyle w:val="Strong"/>
        </w:rPr>
      </w:pPr>
      <w:r>
        <w:rPr>
          <w:rStyle w:val="Strong"/>
        </w:rPr>
        <w:lastRenderedPageBreak/>
        <w:t>(3) NOTEWORTH</w:t>
      </w:r>
      <w:r w:rsidR="00F3700B">
        <w:rPr>
          <w:rStyle w:val="Strong"/>
        </w:rPr>
        <w:t xml:space="preserve">Y COLLABORATIONS, MEETINGS, </w:t>
      </w:r>
      <w:r>
        <w:rPr>
          <w:rStyle w:val="Strong"/>
        </w:rPr>
        <w:t>TECHNICAL TRANSFER ACTIVITIES</w:t>
      </w:r>
      <w:r w:rsidR="00F3700B">
        <w:rPr>
          <w:rStyle w:val="Strong"/>
        </w:rPr>
        <w:t xml:space="preserve">, </w:t>
      </w:r>
      <w:r w:rsidR="00BD292C">
        <w:rPr>
          <w:rStyle w:val="Strong"/>
        </w:rPr>
        <w:t xml:space="preserve">AND </w:t>
      </w:r>
      <w:r w:rsidR="00F3700B">
        <w:rPr>
          <w:rStyle w:val="Strong"/>
        </w:rPr>
        <w:t>SPIN-OFF PROJECT DEVELOPMENTS</w:t>
      </w:r>
    </w:p>
    <w:p w:rsidR="00801910" w:rsidRPr="00801910" w:rsidRDefault="00801910" w:rsidP="00801910">
      <w:pPr>
        <w:pStyle w:val="NormalWeb"/>
        <w:spacing w:before="0" w:beforeAutospacing="0" w:after="0" w:afterAutospacing="0"/>
        <w:rPr>
          <w:b/>
          <w:bCs/>
        </w:rPr>
      </w:pPr>
    </w:p>
    <w:p w:rsidR="00662E15" w:rsidRDefault="00444BF3" w:rsidP="00662E15">
      <w:pPr>
        <w:pStyle w:val="NormalWeb"/>
        <w:spacing w:before="0" w:beforeAutospacing="0"/>
        <w:rPr>
          <w:b/>
        </w:rPr>
      </w:pPr>
      <w:r>
        <w:rPr>
          <w:b/>
        </w:rPr>
        <w:t>Significant Cooperator/Collaborator M</w:t>
      </w:r>
      <w:r w:rsidR="00662E15">
        <w:rPr>
          <w:b/>
        </w:rPr>
        <w:t>eetings and Conferences</w:t>
      </w:r>
      <w:r w:rsidR="00662E15" w:rsidRPr="006E511D">
        <w:rPr>
          <w:b/>
        </w:rPr>
        <w:t>:</w:t>
      </w:r>
    </w:p>
    <w:p w:rsidR="006D76AC" w:rsidRPr="000904C0" w:rsidRDefault="00BE530E" w:rsidP="006D76AC">
      <w:pPr>
        <w:pStyle w:val="NormalWeb"/>
        <w:spacing w:before="0" w:beforeAutospacing="0"/>
        <w:rPr>
          <w:u w:val="single"/>
        </w:rPr>
      </w:pPr>
      <w:r w:rsidRPr="006D76AC">
        <w:t>MODFLOW 6</w:t>
      </w:r>
      <w:r w:rsidR="006D76AC" w:rsidRPr="006D76AC">
        <w:rPr>
          <w:u w:val="single"/>
        </w:rPr>
        <w:t xml:space="preserve"> </w:t>
      </w:r>
    </w:p>
    <w:p w:rsidR="005271FC" w:rsidRPr="005271FC" w:rsidRDefault="005271FC" w:rsidP="005271FC">
      <w:pPr>
        <w:pStyle w:val="NormalWeb"/>
        <w:numPr>
          <w:ilvl w:val="0"/>
          <w:numId w:val="21"/>
        </w:numPr>
        <w:spacing w:before="0" w:beforeAutospacing="0"/>
      </w:pPr>
      <w:r w:rsidRPr="005271FC">
        <w:t>Langevin, C.D., Hughes, J.D., Panday, S., Provost, A., and Niswonger, R. 2016. Past, present, and future directions for saltwater intrusion using SEAWAT.  SWIM-APCAMM 2016. 24</w:t>
      </w:r>
      <w:r w:rsidRPr="005271FC">
        <w:rPr>
          <w:vertAlign w:val="superscript"/>
        </w:rPr>
        <w:t>th</w:t>
      </w:r>
      <w:r w:rsidRPr="005271FC">
        <w:t xml:space="preserve"> Salt Water Intrusion Meeting Proceedings Book, Cairns, Queensland, Australia, July 4-8, 2016.</w:t>
      </w:r>
    </w:p>
    <w:p w:rsidR="005271FC" w:rsidRDefault="005271FC" w:rsidP="005271FC">
      <w:pPr>
        <w:pStyle w:val="NormalWeb"/>
        <w:numPr>
          <w:ilvl w:val="0"/>
          <w:numId w:val="21"/>
        </w:numPr>
        <w:spacing w:before="0" w:beforeAutospacing="0"/>
      </w:pPr>
      <w:r w:rsidRPr="005271FC">
        <w:t>Hughes, J.D., Bakker, M., Schaars, F., and Langevin, C.D. 2016. Development of an unstructured sharp-interface model for MODFLOW.  SWIM-APCAMM 2016. 24</w:t>
      </w:r>
      <w:r w:rsidRPr="005271FC">
        <w:rPr>
          <w:vertAlign w:val="superscript"/>
        </w:rPr>
        <w:t>th</w:t>
      </w:r>
      <w:r w:rsidRPr="005271FC">
        <w:t xml:space="preserve"> Salt Water Intrusion Meeting Proceedings Book, Cairns, Queensland, Australia, July 4-8, 2016.</w:t>
      </w:r>
    </w:p>
    <w:p w:rsidR="000904C0" w:rsidRPr="006D76AC" w:rsidRDefault="000904C0" w:rsidP="000904C0">
      <w:pPr>
        <w:pStyle w:val="NormalWeb"/>
        <w:spacing w:before="0" w:beforeAutospacing="0"/>
      </w:pPr>
      <w:r w:rsidRPr="006D76AC">
        <w:t>GSFLOW</w:t>
      </w:r>
    </w:p>
    <w:p w:rsidR="00FD5DFD" w:rsidRDefault="00BE530E" w:rsidP="00FD5DFD">
      <w:pPr>
        <w:pStyle w:val="NormalWeb"/>
        <w:numPr>
          <w:ilvl w:val="0"/>
          <w:numId w:val="21"/>
        </w:numPr>
        <w:spacing w:before="0" w:beforeAutospacing="0"/>
      </w:pPr>
      <w:r>
        <w:t>Ric</w:t>
      </w:r>
      <w:r w:rsidR="00015946">
        <w:t>h Niswonger</w:t>
      </w:r>
      <w:r w:rsidR="00FD5DFD">
        <w:t xml:space="preserve"> and Eric Morway</w:t>
      </w:r>
      <w:r w:rsidR="00015946">
        <w:t xml:space="preserve">, invited talk at the </w:t>
      </w:r>
      <w:r w:rsidR="003064FD">
        <w:t>c</w:t>
      </w:r>
      <w:r w:rsidR="00015946">
        <w:t>onference “Weathering Change: The Impact of Climate and the Sustainable Groundwater Management Act on C</w:t>
      </w:r>
      <w:r w:rsidR="00015946" w:rsidRPr="00FD5DFD">
        <w:t>alifornia’s Water,” April 4-5, 2016, University of California, Davis, Conference Center.</w:t>
      </w:r>
      <w:r w:rsidR="00FD5DFD" w:rsidRPr="00FD5DFD">
        <w:t xml:space="preserve"> Presentation titled: “Models and approaches for simulating groundwater sustainability in conjunctive use agricultural basins.”</w:t>
      </w:r>
    </w:p>
    <w:p w:rsidR="00AD0750" w:rsidRPr="006D76AC" w:rsidRDefault="00AD0750" w:rsidP="00AD0750">
      <w:pPr>
        <w:pStyle w:val="NormalWeb"/>
        <w:spacing w:before="0" w:beforeAutospacing="0"/>
      </w:pPr>
      <w:r w:rsidRPr="006D76AC">
        <w:t>MODFLOW-MODSIM Link</w:t>
      </w:r>
    </w:p>
    <w:p w:rsidR="008072D2" w:rsidRPr="008072D2" w:rsidRDefault="008072D2" w:rsidP="008072D2">
      <w:pPr>
        <w:pStyle w:val="NormalWeb"/>
        <w:numPr>
          <w:ilvl w:val="0"/>
          <w:numId w:val="21"/>
        </w:numPr>
        <w:spacing w:before="0" w:beforeAutospacing="0"/>
      </w:pPr>
      <w:r w:rsidRPr="008072D2">
        <w:t>Morway,</w:t>
      </w:r>
      <w:r w:rsidR="00FD5DFD">
        <w:t xml:space="preserve"> </w:t>
      </w:r>
      <w:r w:rsidRPr="008072D2">
        <w:t>E.D., Niswonger, R.G., Triana, E., 2015. Improved simulation of groundwater in river operations simulations: seamless integration of MODSIM and MODFLOW. In Weber, T., McPhee, M.J. and Anderssen, R.S. (eds) MODSIM2015, 21st International Congress on Modelling and Simulation. Modelling and Simulation Society of Australia and New Zealand, November 29 - December 4, 2015, Gold Coast, Queensland, Australia. ISBN: 978-0-9872143-5-5.</w:t>
      </w:r>
    </w:p>
    <w:p w:rsidR="008072D2" w:rsidRPr="00944A69" w:rsidRDefault="008072D2" w:rsidP="00944A69">
      <w:pPr>
        <w:pStyle w:val="ListParagraph"/>
        <w:numPr>
          <w:ilvl w:val="0"/>
          <w:numId w:val="21"/>
        </w:numPr>
        <w:spacing w:after="100" w:afterAutospacing="1"/>
        <w:rPr>
          <w:rFonts w:ascii="Arial" w:hAnsi="Arial" w:cs="Arial"/>
          <w:sz w:val="24"/>
        </w:rPr>
      </w:pPr>
      <w:r w:rsidRPr="008072D2">
        <w:rPr>
          <w:rFonts w:ascii="Arial" w:hAnsi="Arial" w:cs="Arial"/>
          <w:sz w:val="24"/>
        </w:rPr>
        <w:t>McCarthy, M., Singletary, L., Rollins, K., Pohll, G., Huntington, J., Rajagopal, S., Sterle, K., Simpson, K., Dettinger, M., Niswonger, R., Morway, E.D., Gardner, M., Christensen, W., Coors, S., Jose, L., Reeves, M., Kauneckis</w:t>
      </w:r>
      <w:r w:rsidR="00944A69">
        <w:rPr>
          <w:rFonts w:ascii="Arial" w:hAnsi="Arial" w:cs="Arial"/>
          <w:sz w:val="24"/>
        </w:rPr>
        <w:t>, D., 2016. Sustainability and c</w:t>
      </w:r>
      <w:r w:rsidRPr="008072D2">
        <w:rPr>
          <w:rFonts w:ascii="Arial" w:hAnsi="Arial" w:cs="Arial"/>
          <w:sz w:val="24"/>
        </w:rPr>
        <w:t xml:space="preserve">limate </w:t>
      </w:r>
      <w:r w:rsidR="00944A69">
        <w:rPr>
          <w:rFonts w:ascii="Arial" w:hAnsi="Arial" w:cs="Arial"/>
          <w:sz w:val="24"/>
        </w:rPr>
        <w:t>r</w:t>
      </w:r>
      <w:r w:rsidRPr="008072D2">
        <w:rPr>
          <w:rFonts w:ascii="Arial" w:hAnsi="Arial" w:cs="Arial"/>
          <w:sz w:val="24"/>
        </w:rPr>
        <w:t xml:space="preserve">esiliency in </w:t>
      </w:r>
      <w:r w:rsidR="00944A69">
        <w:rPr>
          <w:rFonts w:ascii="Arial" w:hAnsi="Arial" w:cs="Arial"/>
          <w:sz w:val="24"/>
        </w:rPr>
        <w:t>snow-f</w:t>
      </w:r>
      <w:r w:rsidRPr="008072D2">
        <w:rPr>
          <w:rFonts w:ascii="Arial" w:hAnsi="Arial" w:cs="Arial"/>
          <w:sz w:val="24"/>
        </w:rPr>
        <w:t xml:space="preserve">ed </w:t>
      </w:r>
      <w:r w:rsidR="00944A69">
        <w:rPr>
          <w:rFonts w:ascii="Arial" w:hAnsi="Arial" w:cs="Arial"/>
          <w:sz w:val="24"/>
        </w:rPr>
        <w:t>a</w:t>
      </w:r>
      <w:r w:rsidRPr="008072D2">
        <w:rPr>
          <w:rFonts w:ascii="Arial" w:hAnsi="Arial" w:cs="Arial"/>
          <w:sz w:val="24"/>
        </w:rPr>
        <w:t xml:space="preserve">rid </w:t>
      </w:r>
      <w:r w:rsidR="00944A69">
        <w:rPr>
          <w:rFonts w:ascii="Arial" w:hAnsi="Arial" w:cs="Arial"/>
          <w:sz w:val="24"/>
        </w:rPr>
        <w:t>l</w:t>
      </w:r>
      <w:r w:rsidRPr="008072D2">
        <w:rPr>
          <w:rFonts w:ascii="Arial" w:hAnsi="Arial" w:cs="Arial"/>
          <w:sz w:val="24"/>
        </w:rPr>
        <w:t>ands: Truckee-Carson River System.  Oral Presentation, National Science Foundation-WSC Principle Investigators’ Meeting. March 9-11, 2016, Washington, DC.</w:t>
      </w:r>
    </w:p>
    <w:p w:rsidR="001B5FC9" w:rsidRDefault="001B5FC9" w:rsidP="00675BBF">
      <w:pPr>
        <w:pStyle w:val="NormalWeb"/>
        <w:spacing w:before="0" w:beforeAutospacing="0"/>
      </w:pPr>
    </w:p>
    <w:p w:rsidR="001B5FC9" w:rsidRDefault="001B5FC9" w:rsidP="00675BBF">
      <w:pPr>
        <w:pStyle w:val="NormalWeb"/>
        <w:spacing w:before="0" w:beforeAutospacing="0"/>
      </w:pPr>
    </w:p>
    <w:p w:rsidR="00675BBF" w:rsidRPr="000904C0" w:rsidRDefault="00675BBF" w:rsidP="00675BBF">
      <w:pPr>
        <w:pStyle w:val="NormalWeb"/>
        <w:spacing w:before="0" w:beforeAutospacing="0"/>
        <w:rPr>
          <w:u w:val="single"/>
        </w:rPr>
      </w:pPr>
      <w:r>
        <w:lastRenderedPageBreak/>
        <w:t>PEST++</w:t>
      </w:r>
      <w:r w:rsidRPr="006D76AC">
        <w:rPr>
          <w:u w:val="single"/>
        </w:rPr>
        <w:t xml:space="preserve"> </w:t>
      </w:r>
    </w:p>
    <w:p w:rsidR="00E73EE1" w:rsidRPr="00EA3E32" w:rsidRDefault="00E73EE1" w:rsidP="00E73EE1">
      <w:pPr>
        <w:pStyle w:val="NormalWeb"/>
        <w:numPr>
          <w:ilvl w:val="0"/>
          <w:numId w:val="21"/>
        </w:numPr>
        <w:spacing w:before="0" w:beforeAutospacing="0"/>
      </w:pPr>
      <w:r>
        <w:t xml:space="preserve">Presentation, </w:t>
      </w:r>
      <w:r w:rsidRPr="00EA3E32">
        <w:t>SIAM Uncertainty Quantification (UQ 16) conference, Lusanne, Switzerland: White, Jeremy T. and Doherty J.E. 2016.  Parameterization-induced Model Discrepancy.</w:t>
      </w:r>
    </w:p>
    <w:p w:rsidR="00E73EE1" w:rsidRDefault="00E73EE1" w:rsidP="00E73EE1">
      <w:pPr>
        <w:pStyle w:val="NormalWeb"/>
        <w:numPr>
          <w:ilvl w:val="0"/>
          <w:numId w:val="21"/>
        </w:numPr>
        <w:spacing w:before="0" w:beforeAutospacing="0"/>
      </w:pPr>
      <w:r w:rsidRPr="00EA3E32">
        <w:t>Poster, AGU Fall Meeting, San Francisco, CA: White, Jeremy T. 2016,  pyNSMC: a python module for Null-Space Monte Carlo Uncertainty Analysis.</w:t>
      </w:r>
    </w:p>
    <w:p w:rsidR="006D76AC" w:rsidRPr="000904C0" w:rsidRDefault="000904C0" w:rsidP="006D76AC">
      <w:pPr>
        <w:pStyle w:val="NormalWeb"/>
        <w:spacing w:before="0" w:beforeAutospacing="0"/>
        <w:rPr>
          <w:u w:val="single"/>
        </w:rPr>
      </w:pPr>
      <w:r w:rsidRPr="006D76AC">
        <w:t>SWB</w:t>
      </w:r>
      <w:r w:rsidR="006D76AC" w:rsidRPr="006D76AC">
        <w:rPr>
          <w:u w:val="single"/>
        </w:rPr>
        <w:t xml:space="preserve"> </w:t>
      </w:r>
    </w:p>
    <w:p w:rsidR="00561C40" w:rsidRDefault="00561C40" w:rsidP="00662E15">
      <w:pPr>
        <w:pStyle w:val="NormalWeb"/>
        <w:numPr>
          <w:ilvl w:val="0"/>
          <w:numId w:val="21"/>
        </w:numPr>
        <w:spacing w:before="0" w:beforeAutospacing="0"/>
      </w:pPr>
      <w:r>
        <w:t xml:space="preserve">Presentations by </w:t>
      </w:r>
      <w:r w:rsidR="00662E15">
        <w:t>Steve Westenbroek and John Engott</w:t>
      </w:r>
      <w:r>
        <w:t xml:space="preserve"> at the Water Resources Sustainability Issues on Tropical Islands conference, Oahu, Hawaii</w:t>
      </w:r>
      <w:r w:rsidR="00D03467">
        <w:t>, December 2015</w:t>
      </w:r>
      <w:r>
        <w:t xml:space="preserve">: </w:t>
      </w:r>
    </w:p>
    <w:p w:rsidR="00561C40" w:rsidRDefault="00561C40" w:rsidP="00561C40">
      <w:pPr>
        <w:pStyle w:val="NormalWeb"/>
        <w:numPr>
          <w:ilvl w:val="1"/>
          <w:numId w:val="21"/>
        </w:numPr>
        <w:spacing w:before="0" w:beforeAutospacing="0"/>
      </w:pPr>
      <w:r>
        <w:t>Engott, John A., and Westenbroek, S.M., 2015, Developing a unified Soil-Water-Balance model for tropical and Continental settings.</w:t>
      </w:r>
    </w:p>
    <w:p w:rsidR="00745C69" w:rsidRPr="00D157AE" w:rsidRDefault="00561C40" w:rsidP="00662E15">
      <w:pPr>
        <w:pStyle w:val="NormalWeb"/>
        <w:numPr>
          <w:ilvl w:val="1"/>
          <w:numId w:val="21"/>
        </w:numPr>
        <w:spacing w:before="0" w:beforeAutospacing="0"/>
      </w:pPr>
      <w:r>
        <w:t>Westenbroek, S.M., and Engott, J.A., 2015, Assessing water availability in the conterminous United States with the USGS Soil-Water-Balance Model.</w:t>
      </w:r>
    </w:p>
    <w:p w:rsidR="00662E15" w:rsidRDefault="00662E15" w:rsidP="00662E15">
      <w:pPr>
        <w:pStyle w:val="NormalWeb"/>
        <w:spacing w:before="0" w:beforeAutospacing="0"/>
        <w:rPr>
          <w:b/>
        </w:rPr>
      </w:pPr>
      <w:r>
        <w:rPr>
          <w:b/>
        </w:rPr>
        <w:t>Technical Transfer Activities</w:t>
      </w:r>
      <w:r w:rsidRPr="006E511D">
        <w:rPr>
          <w:b/>
        </w:rPr>
        <w:t>:</w:t>
      </w:r>
      <w:r w:rsidR="004264A9" w:rsidRPr="004264A9">
        <w:t xml:space="preserve"> </w:t>
      </w:r>
    </w:p>
    <w:p w:rsidR="00662E15" w:rsidRDefault="00A277B5" w:rsidP="00662E15">
      <w:pPr>
        <w:pStyle w:val="NormalWeb"/>
        <w:spacing w:before="0" w:beforeAutospacing="0"/>
        <w:rPr>
          <w:u w:val="single"/>
        </w:rPr>
      </w:pPr>
      <w:r w:rsidRPr="00D80A99">
        <w:rPr>
          <w:u w:val="single"/>
        </w:rPr>
        <w:t>Support to USGS Water Science Centers</w:t>
      </w:r>
    </w:p>
    <w:p w:rsidR="00D80A99" w:rsidRPr="00D80A99" w:rsidRDefault="00D80A99" w:rsidP="00662E15">
      <w:pPr>
        <w:pStyle w:val="NormalWeb"/>
        <w:spacing w:before="0" w:beforeAutospacing="0"/>
      </w:pPr>
      <w:r w:rsidRPr="00D80A99">
        <w:t>GSFLOW</w:t>
      </w:r>
    </w:p>
    <w:p w:rsidR="00A277B5" w:rsidRPr="003064FD" w:rsidRDefault="00A277B5" w:rsidP="00A277B5">
      <w:pPr>
        <w:pStyle w:val="NormalWeb"/>
        <w:numPr>
          <w:ilvl w:val="0"/>
          <w:numId w:val="21"/>
        </w:numPr>
        <w:spacing w:before="0" w:beforeAutospacing="0"/>
      </w:pPr>
      <w:r w:rsidRPr="003064FD">
        <w:t xml:space="preserve">Paul Barlow and Rich Niswonger: Discussion with Utah and Arizona Water Science Centers about their proposed GSFLOW model of the Upper Colorado River Basin, </w:t>
      </w:r>
      <w:r w:rsidR="003512AC" w:rsidRPr="003064FD">
        <w:t>May 2</w:t>
      </w:r>
      <w:r w:rsidRPr="003064FD">
        <w:t>, 2016.</w:t>
      </w:r>
    </w:p>
    <w:p w:rsidR="00A277B5" w:rsidRPr="003064FD" w:rsidRDefault="00A277B5" w:rsidP="00A277B5">
      <w:pPr>
        <w:pStyle w:val="NormalWeb"/>
        <w:numPr>
          <w:ilvl w:val="0"/>
          <w:numId w:val="21"/>
        </w:numPr>
        <w:spacing w:before="0" w:beforeAutospacing="0"/>
      </w:pPr>
      <w:r w:rsidRPr="003064FD">
        <w:t>Paul Barlow: Discussion with New Mexico Water Science Center Director about proposed GSFLOW model in the Rio Grande Basin.</w:t>
      </w:r>
    </w:p>
    <w:p w:rsidR="003064FD" w:rsidRPr="003064FD" w:rsidRDefault="003064FD" w:rsidP="003064FD">
      <w:pPr>
        <w:pStyle w:val="NormalWeb"/>
        <w:numPr>
          <w:ilvl w:val="0"/>
          <w:numId w:val="21"/>
        </w:numPr>
        <w:spacing w:before="0" w:beforeAutospacing="0"/>
      </w:pPr>
      <w:r w:rsidRPr="003064FD">
        <w:t>Rich Niswonger: Model-development and model-calibration support to USGS staff working on GSFLOW models: Marshall Gannett (Oregon WSC, Deschutes Basin), Claudia Faunt (California WSC, Russian River Basin), Linda Wolfenden (CAWSC, Soquel Creek Watershed), Randy Hanson (CAWSC, Carmel River basin).</w:t>
      </w:r>
    </w:p>
    <w:p w:rsidR="00D82926" w:rsidRPr="006D76AC" w:rsidRDefault="00D82926" w:rsidP="00D82926">
      <w:pPr>
        <w:pStyle w:val="NormalWeb"/>
        <w:spacing w:before="0" w:beforeAutospacing="0"/>
      </w:pPr>
      <w:r>
        <w:t>MT3D-USGS</w:t>
      </w:r>
    </w:p>
    <w:p w:rsidR="00DA5360" w:rsidRDefault="00DA5360" w:rsidP="00DA5360">
      <w:pPr>
        <w:pStyle w:val="NormalWeb"/>
        <w:numPr>
          <w:ilvl w:val="0"/>
          <w:numId w:val="21"/>
        </w:numPr>
        <w:spacing w:before="0" w:beforeAutospacing="0"/>
      </w:pPr>
      <w:r>
        <w:t>Support of beta version of the MT3D-USGS provided to Daniel Feinstein, WI WSC.</w:t>
      </w:r>
    </w:p>
    <w:p w:rsidR="001B5FC9" w:rsidRDefault="001B5FC9" w:rsidP="00AD0750">
      <w:pPr>
        <w:pStyle w:val="NormalWeb"/>
        <w:spacing w:before="0" w:beforeAutospacing="0"/>
      </w:pPr>
    </w:p>
    <w:p w:rsidR="001B5FC9" w:rsidRDefault="001B5FC9" w:rsidP="00AD0750">
      <w:pPr>
        <w:pStyle w:val="NormalWeb"/>
        <w:spacing w:before="0" w:beforeAutospacing="0"/>
      </w:pPr>
    </w:p>
    <w:p w:rsidR="00AD0750" w:rsidRPr="00AD0750" w:rsidRDefault="00AD0750" w:rsidP="00AD0750">
      <w:pPr>
        <w:pStyle w:val="NormalWeb"/>
        <w:spacing w:before="0" w:beforeAutospacing="0"/>
      </w:pPr>
      <w:r w:rsidRPr="00AD0750">
        <w:lastRenderedPageBreak/>
        <w:t>MODFLOW-MODSIM Link</w:t>
      </w:r>
    </w:p>
    <w:p w:rsidR="00313694" w:rsidRDefault="00313694" w:rsidP="00EA00D3">
      <w:pPr>
        <w:pStyle w:val="NormalWeb"/>
        <w:numPr>
          <w:ilvl w:val="0"/>
          <w:numId w:val="21"/>
        </w:numPr>
        <w:spacing w:before="0" w:beforeAutospacing="0"/>
      </w:pPr>
      <w:r w:rsidRPr="00313694">
        <w:t>Rich Niswonger, Eric Morway, and Murphy Gardner provided support to Wes Kitlasten (NV WSC) for development of the Carson River Basin MODFLOW-MODSIM model</w:t>
      </w:r>
      <w:r w:rsidR="00745C69">
        <w:t xml:space="preserve"> </w:t>
      </w:r>
      <w:r w:rsidR="00745C69" w:rsidRPr="009D44F3">
        <w:t>that is being used for the NSF-USDA funded Water f</w:t>
      </w:r>
      <w:r w:rsidR="00745C69">
        <w:t>or the Seasons project</w:t>
      </w:r>
      <w:r w:rsidRPr="00313694">
        <w:t>.</w:t>
      </w:r>
    </w:p>
    <w:p w:rsidR="00745C69" w:rsidRPr="009D44F3" w:rsidRDefault="00745C69" w:rsidP="00745C69">
      <w:pPr>
        <w:pStyle w:val="NormalWeb"/>
        <w:numPr>
          <w:ilvl w:val="0"/>
          <w:numId w:val="21"/>
        </w:numPr>
        <w:spacing w:before="0" w:beforeAutospacing="0"/>
      </w:pPr>
      <w:r>
        <w:t xml:space="preserve">Support provided to Oregon WSC staff for a project funded by the Bureau of Reclamation </w:t>
      </w:r>
      <w:r w:rsidRPr="009D44F3">
        <w:t>to integrate existing MODSIM and GSFLOW models of the Deschutes River Basin.</w:t>
      </w:r>
    </w:p>
    <w:p w:rsidR="00E25785" w:rsidRPr="00D80A99" w:rsidRDefault="00E25785" w:rsidP="00E25785">
      <w:pPr>
        <w:pStyle w:val="NormalWeb"/>
        <w:spacing w:before="0" w:beforeAutospacing="0"/>
      </w:pPr>
      <w:r>
        <w:t>PEST++</w:t>
      </w:r>
    </w:p>
    <w:p w:rsidR="00D157AE" w:rsidRDefault="007F2C3A" w:rsidP="004155B6">
      <w:pPr>
        <w:pStyle w:val="NormalWeb"/>
        <w:numPr>
          <w:ilvl w:val="0"/>
          <w:numId w:val="21"/>
        </w:numPr>
        <w:spacing w:before="0" w:beforeAutospacing="0"/>
      </w:pPr>
      <w:r w:rsidRPr="007F2C3A">
        <w:t>Support was provided to Eric Morway, Wesley Kitlasten,</w:t>
      </w:r>
      <w:r w:rsidR="007A4427">
        <w:t xml:space="preserve"> and</w:t>
      </w:r>
      <w:r w:rsidRPr="007F2C3A">
        <w:t xml:space="preserve"> Ramon Naranjo </w:t>
      </w:r>
      <w:r w:rsidR="00E25785" w:rsidRPr="007F2C3A">
        <w:t>(NV</w:t>
      </w:r>
      <w:r w:rsidRPr="007F2C3A">
        <w:t xml:space="preserve"> </w:t>
      </w:r>
      <w:r w:rsidR="00E25785" w:rsidRPr="007F2C3A">
        <w:t>WSC)</w:t>
      </w:r>
      <w:r w:rsidRPr="007F2C3A">
        <w:t xml:space="preserve">; </w:t>
      </w:r>
      <w:r w:rsidR="00B20CD1">
        <w:t>Michael Fie</w:t>
      </w:r>
      <w:r w:rsidR="00E25785" w:rsidRPr="007F2C3A">
        <w:t>nen</w:t>
      </w:r>
      <w:r w:rsidR="007A4427">
        <w:t xml:space="preserve"> and</w:t>
      </w:r>
      <w:r w:rsidRPr="007F2C3A">
        <w:t xml:space="preserve"> Andy Leaf</w:t>
      </w:r>
      <w:r w:rsidR="00E25785" w:rsidRPr="007F2C3A">
        <w:t xml:space="preserve"> (WI</w:t>
      </w:r>
      <w:r w:rsidRPr="007F2C3A">
        <w:t xml:space="preserve"> </w:t>
      </w:r>
      <w:r w:rsidR="00E25785" w:rsidRPr="007F2C3A">
        <w:t>WSC)</w:t>
      </w:r>
      <w:r w:rsidRPr="007F2C3A">
        <w:t xml:space="preserve">; </w:t>
      </w:r>
      <w:r w:rsidR="00E25785" w:rsidRPr="007F2C3A">
        <w:t>Linzy Foster</w:t>
      </w:r>
      <w:r w:rsidRPr="007F2C3A">
        <w:t xml:space="preserve"> and Samuel Rendon</w:t>
      </w:r>
      <w:r w:rsidR="00E25785" w:rsidRPr="007F2C3A">
        <w:t xml:space="preserve"> (TX</w:t>
      </w:r>
      <w:r w:rsidRPr="007F2C3A">
        <w:t xml:space="preserve"> </w:t>
      </w:r>
      <w:r w:rsidR="00E25785" w:rsidRPr="007F2C3A">
        <w:t>WSC)</w:t>
      </w:r>
      <w:r w:rsidRPr="007F2C3A">
        <w:t xml:space="preserve">; </w:t>
      </w:r>
      <w:r w:rsidR="00E25785" w:rsidRPr="007F2C3A">
        <w:t>Charles Heywood (VA</w:t>
      </w:r>
      <w:r w:rsidRPr="007F2C3A">
        <w:t xml:space="preserve"> </w:t>
      </w:r>
      <w:r w:rsidR="00E25785" w:rsidRPr="007F2C3A">
        <w:t>WSC)</w:t>
      </w:r>
      <w:r w:rsidRPr="007F2C3A">
        <w:t xml:space="preserve">; and </w:t>
      </w:r>
      <w:r w:rsidR="00E25785" w:rsidRPr="007F2C3A">
        <w:t>Wesley Zell (NPR)</w:t>
      </w:r>
      <w:r w:rsidR="007A4427">
        <w:t>.</w:t>
      </w:r>
    </w:p>
    <w:p w:rsidR="004155B6" w:rsidRPr="00D80A99" w:rsidRDefault="004155B6" w:rsidP="004155B6">
      <w:pPr>
        <w:pStyle w:val="NormalWeb"/>
        <w:spacing w:before="0" w:beforeAutospacing="0"/>
      </w:pPr>
      <w:r>
        <w:t>SWB</w:t>
      </w:r>
    </w:p>
    <w:p w:rsidR="004155B6" w:rsidRDefault="004155B6" w:rsidP="004155B6">
      <w:pPr>
        <w:pStyle w:val="NormalWeb"/>
        <w:numPr>
          <w:ilvl w:val="0"/>
          <w:numId w:val="21"/>
        </w:numPr>
        <w:spacing w:before="0" w:beforeAutospacing="0"/>
      </w:pPr>
      <w:r w:rsidRPr="00335DBF">
        <w:t>SWB has been widely adopted by USGS scientists as a tool for estimating groundwater recharge and irrigation demand. During the past year, Steve Westenbroek provided assistance to the following Water Science Centers: New England, Nebraska, Caribbean-Florida, Oklahoma, Arizona, Lower-Mississippi-Gulf, Michigan, Minnesota-Iowa, and Oregon.</w:t>
      </w:r>
    </w:p>
    <w:p w:rsidR="00156F70" w:rsidRPr="00156F70" w:rsidRDefault="00156F70" w:rsidP="00156F70">
      <w:pPr>
        <w:pStyle w:val="NormalWeb"/>
        <w:spacing w:before="0" w:beforeAutospacing="0"/>
      </w:pPr>
      <w:r w:rsidRPr="00156F70">
        <w:t>Software for Hydrogeophysical Analysis</w:t>
      </w:r>
    </w:p>
    <w:p w:rsidR="00156F70" w:rsidRPr="00156F70" w:rsidRDefault="00156F70" w:rsidP="00156F70">
      <w:pPr>
        <w:pStyle w:val="NormalWeb"/>
        <w:numPr>
          <w:ilvl w:val="0"/>
          <w:numId w:val="21"/>
        </w:numPr>
        <w:spacing w:before="0" w:beforeAutospacing="0"/>
      </w:pPr>
      <w:r w:rsidRPr="00156F70">
        <w:t>Support for 1DTempPro includes fielding infrequent (~1/mo) emails and calls from USGS scientists using 1DTempPro</w:t>
      </w:r>
      <w:r w:rsidR="00E62A42">
        <w:t>.</w:t>
      </w:r>
    </w:p>
    <w:p w:rsidR="00F01481" w:rsidRPr="00D80A99" w:rsidRDefault="00F01481" w:rsidP="00F01481">
      <w:pPr>
        <w:pStyle w:val="NormalWeb"/>
        <w:spacing w:before="0" w:beforeAutospacing="0"/>
      </w:pPr>
      <w:r>
        <w:t>Groundwater Toolbox</w:t>
      </w:r>
    </w:p>
    <w:p w:rsidR="00F01481" w:rsidRDefault="007A4427" w:rsidP="00F01481">
      <w:pPr>
        <w:pStyle w:val="NormalWeb"/>
        <w:numPr>
          <w:ilvl w:val="0"/>
          <w:numId w:val="21"/>
        </w:numPr>
        <w:spacing w:before="0" w:beforeAutospacing="0"/>
      </w:pPr>
      <w:r>
        <w:t>P</w:t>
      </w:r>
      <w:r w:rsidR="00F01481">
        <w:t xml:space="preserve">rovided frequent assistance to Jenny Curtis and Eric Burns for use of the Toolbox to estimate base flow as part of the Pacific Northwest Volcanic Aquifer </w:t>
      </w:r>
      <w:r w:rsidR="00E62A42">
        <w:t xml:space="preserve">Groundwater-Availability </w:t>
      </w:r>
      <w:r w:rsidR="00F01481">
        <w:t xml:space="preserve">Study. As part of this assistance, the GW Toolbox was modified to meet some of the batch-file processing needs of the study, including intermittent and discontinuous streamflow records; these modifications were released with version 1.2 </w:t>
      </w:r>
      <w:r w:rsidR="00E62A42">
        <w:t>of the Toolbox</w:t>
      </w:r>
      <w:r w:rsidR="00F01481">
        <w:t>.</w:t>
      </w:r>
    </w:p>
    <w:p w:rsidR="00E1074A" w:rsidRDefault="007A4427" w:rsidP="007A4427">
      <w:pPr>
        <w:pStyle w:val="NormalWeb"/>
        <w:numPr>
          <w:ilvl w:val="0"/>
          <w:numId w:val="21"/>
        </w:numPr>
        <w:spacing w:before="0" w:beforeAutospacing="0"/>
      </w:pPr>
      <w:r>
        <w:t>Webex demonstrations were given on</w:t>
      </w:r>
      <w:r w:rsidR="00F01481">
        <w:t xml:space="preserve"> how the Toolbox could be used to estimate recharge and the base-flow recession constant to (1) INKY WSC staff (August 18, 2016) and (2) members of the Mississippi Alluvial Aquifer Project (September 15, 2016).</w:t>
      </w:r>
    </w:p>
    <w:p w:rsidR="001B5FC9" w:rsidRDefault="001B5FC9" w:rsidP="00C02EF4">
      <w:pPr>
        <w:pStyle w:val="NormalWeb"/>
        <w:spacing w:before="0" w:beforeAutospacing="0"/>
        <w:rPr>
          <w:u w:val="single"/>
        </w:rPr>
      </w:pPr>
    </w:p>
    <w:p w:rsidR="001B5FC9" w:rsidRDefault="001B5FC9" w:rsidP="00C02EF4">
      <w:pPr>
        <w:pStyle w:val="NormalWeb"/>
        <w:spacing w:before="0" w:beforeAutospacing="0"/>
        <w:rPr>
          <w:u w:val="single"/>
        </w:rPr>
      </w:pPr>
    </w:p>
    <w:p w:rsidR="00C02EF4" w:rsidRDefault="00C02EF4" w:rsidP="00C02EF4">
      <w:pPr>
        <w:pStyle w:val="NormalWeb"/>
        <w:spacing w:before="0" w:beforeAutospacing="0"/>
        <w:rPr>
          <w:u w:val="single"/>
        </w:rPr>
      </w:pPr>
      <w:r w:rsidRPr="00D80A99">
        <w:rPr>
          <w:u w:val="single"/>
        </w:rPr>
        <w:lastRenderedPageBreak/>
        <w:t xml:space="preserve">Support to </w:t>
      </w:r>
      <w:r>
        <w:rPr>
          <w:u w:val="single"/>
        </w:rPr>
        <w:t>others</w:t>
      </w:r>
    </w:p>
    <w:p w:rsidR="00AD0750" w:rsidRPr="00D80A99" w:rsidRDefault="00AD0750" w:rsidP="00AD0750">
      <w:pPr>
        <w:pStyle w:val="NormalWeb"/>
        <w:spacing w:before="0" w:beforeAutospacing="0"/>
      </w:pPr>
      <w:r w:rsidRPr="00D80A99">
        <w:t>GSFLOW</w:t>
      </w:r>
    </w:p>
    <w:p w:rsidR="00EA00D3" w:rsidRDefault="00EA00D3" w:rsidP="009D44F3">
      <w:pPr>
        <w:pStyle w:val="NormalWeb"/>
        <w:numPr>
          <w:ilvl w:val="0"/>
          <w:numId w:val="21"/>
        </w:numPr>
        <w:spacing w:before="0" w:beforeAutospacing="0"/>
      </w:pPr>
      <w:r w:rsidRPr="00EA00D3">
        <w:t>Rich Niswonger provided support for the development of GSFLOW models for the Carmel River basin, Alameda Watershed, and Soquel Creek Watershed. The projects are collaborations between USGS, water agencies, and consultants.</w:t>
      </w:r>
    </w:p>
    <w:p w:rsidR="002B13E9" w:rsidRPr="00D80A99" w:rsidRDefault="002B13E9" w:rsidP="002B13E9">
      <w:pPr>
        <w:pStyle w:val="NormalWeb"/>
        <w:spacing w:before="0" w:beforeAutospacing="0"/>
      </w:pPr>
      <w:r>
        <w:t>PEST++</w:t>
      </w:r>
    </w:p>
    <w:p w:rsidR="002B13E9" w:rsidRPr="00B20CD1" w:rsidRDefault="00B20CD1" w:rsidP="00B20CD1">
      <w:pPr>
        <w:pStyle w:val="NormalWeb"/>
        <w:numPr>
          <w:ilvl w:val="0"/>
          <w:numId w:val="21"/>
        </w:numPr>
        <w:spacing w:before="0" w:beforeAutospacing="0"/>
      </w:pPr>
      <w:r w:rsidRPr="00B20CD1">
        <w:t xml:space="preserve">Support was provided to </w:t>
      </w:r>
      <w:r w:rsidR="002B13E9" w:rsidRPr="00B20CD1">
        <w:t>Chris Peters (Montgomery Associates)</w:t>
      </w:r>
      <w:r w:rsidRPr="00B20CD1">
        <w:t xml:space="preserve">; </w:t>
      </w:r>
      <w:r w:rsidR="002B13E9" w:rsidRPr="00B20CD1">
        <w:t>Mike Keester (LBG-Guyton)</w:t>
      </w:r>
      <w:r w:rsidRPr="00B20CD1">
        <w:t xml:space="preserve">; </w:t>
      </w:r>
      <w:r w:rsidR="002B13E9" w:rsidRPr="00B20CD1">
        <w:t>Vivian Sovinsky (University of Connecticut)</w:t>
      </w:r>
      <w:r w:rsidRPr="00B20CD1">
        <w:t xml:space="preserve">; and </w:t>
      </w:r>
      <w:r w:rsidR="002B13E9" w:rsidRPr="00B20CD1">
        <w:t>Adam Siade (University of Western Australia)</w:t>
      </w:r>
    </w:p>
    <w:p w:rsidR="004155B6" w:rsidRPr="00D80A99" w:rsidRDefault="004155B6" w:rsidP="004155B6">
      <w:pPr>
        <w:pStyle w:val="NormalWeb"/>
        <w:spacing w:before="0" w:beforeAutospacing="0"/>
      </w:pPr>
      <w:r>
        <w:t>SWB</w:t>
      </w:r>
    </w:p>
    <w:p w:rsidR="00EC57AD" w:rsidRDefault="004155B6" w:rsidP="00824D4A">
      <w:pPr>
        <w:pStyle w:val="NormalWeb"/>
        <w:numPr>
          <w:ilvl w:val="0"/>
          <w:numId w:val="21"/>
        </w:numPr>
        <w:spacing w:before="0" w:beforeAutospacing="0"/>
      </w:pPr>
      <w:r w:rsidRPr="004155B6">
        <w:t>As time permits, Steve Westenbroek has been providing assistance to representatives from groups outside the USGS, including environmental organizations, local government, students, consultants, and industry. A partial list of groups assisted in FY 2016 includes: South Carolina Department of Natural Resources, Students from California State University, University of Wisconsin, Colorado School of Mines, University of La Serena (Chile), Lehigh University, Iowa State University, New York Rural Water Association, O’Connor Environmental, Inc. (California), and Wisconsin Geologic and Natural History Survey</w:t>
      </w:r>
      <w:r>
        <w:t>.</w:t>
      </w:r>
    </w:p>
    <w:p w:rsidR="00824D4A" w:rsidRPr="00096DD2" w:rsidRDefault="00824D4A" w:rsidP="00824D4A">
      <w:pPr>
        <w:pStyle w:val="NormalWeb"/>
        <w:spacing w:before="0" w:beforeAutospacing="0"/>
      </w:pPr>
      <w:r w:rsidRPr="00096DD2">
        <w:t>Software for Hydrogeophysical Analysis</w:t>
      </w:r>
    </w:p>
    <w:p w:rsidR="00824D4A" w:rsidRPr="00096DD2" w:rsidRDefault="00824D4A" w:rsidP="00824D4A">
      <w:pPr>
        <w:pStyle w:val="NormalWeb"/>
        <w:numPr>
          <w:ilvl w:val="0"/>
          <w:numId w:val="21"/>
        </w:numPr>
        <w:spacing w:before="0" w:beforeAutospacing="0"/>
      </w:pPr>
      <w:r w:rsidRPr="00096DD2">
        <w:t>Support for 1DTempPro includes fielding infrequent (~1/mo) emails and calls from scientists from academia and other agencies using 1DTempPro</w:t>
      </w:r>
      <w:r w:rsidR="003E42C7">
        <w:t>.</w:t>
      </w:r>
      <w:r w:rsidRPr="00096DD2">
        <w:t xml:space="preserve"> </w:t>
      </w:r>
    </w:p>
    <w:p w:rsidR="00F01481" w:rsidRPr="00D80A99" w:rsidRDefault="00BF7913" w:rsidP="00F01481">
      <w:pPr>
        <w:pStyle w:val="NormalWeb"/>
        <w:spacing w:before="0" w:beforeAutospacing="0"/>
      </w:pPr>
      <w:r>
        <w:t>Groundwater</w:t>
      </w:r>
      <w:r w:rsidR="00F01481">
        <w:t xml:space="preserve"> Toolbox</w:t>
      </w:r>
    </w:p>
    <w:p w:rsidR="00775CE6" w:rsidRPr="00D80A99" w:rsidRDefault="00C00A48" w:rsidP="00B343DD">
      <w:pPr>
        <w:pStyle w:val="NormalWeb"/>
        <w:numPr>
          <w:ilvl w:val="0"/>
          <w:numId w:val="21"/>
        </w:numPr>
        <w:spacing w:before="0" w:beforeAutospacing="0"/>
      </w:pPr>
      <w:r>
        <w:t>Provided</w:t>
      </w:r>
      <w:r w:rsidR="00F01481">
        <w:t xml:space="preserve"> at least </w:t>
      </w:r>
      <w:r>
        <w:t>five</w:t>
      </w:r>
      <w:r w:rsidR="00F01481">
        <w:t xml:space="preserve"> short webex seminars throughout the fiscal year on an as-needed basis to university students and consultants to describe GW Toolbox functionality and specific applications.</w:t>
      </w:r>
    </w:p>
    <w:p w:rsidR="004264A9" w:rsidRDefault="004264A9" w:rsidP="004264A9">
      <w:pPr>
        <w:pStyle w:val="NormalWeb"/>
        <w:spacing w:before="0" w:beforeAutospacing="0"/>
        <w:rPr>
          <w:u w:val="single"/>
        </w:rPr>
      </w:pPr>
      <w:r>
        <w:rPr>
          <w:u w:val="single"/>
        </w:rPr>
        <w:t>Webinars, Presentations, Training Classes</w:t>
      </w:r>
    </w:p>
    <w:p w:rsidR="00156F70" w:rsidRPr="006D6148" w:rsidRDefault="00156F70" w:rsidP="00156F70">
      <w:pPr>
        <w:pStyle w:val="NormalWeb"/>
        <w:spacing w:before="0" w:beforeAutospacing="0"/>
      </w:pPr>
      <w:r w:rsidRPr="006D6148">
        <w:t xml:space="preserve">General </w:t>
      </w:r>
    </w:p>
    <w:p w:rsidR="00156F70" w:rsidRDefault="00156F70" w:rsidP="00156F70">
      <w:pPr>
        <w:pStyle w:val="NormalWeb"/>
        <w:numPr>
          <w:ilvl w:val="0"/>
          <w:numId w:val="21"/>
        </w:numPr>
        <w:spacing w:before="0" w:beforeAutospacing="0"/>
      </w:pPr>
      <w:r>
        <w:t xml:space="preserve">USGS National Groundwater Workshop, Reno, Nevada, August 29-September 2, 2016: </w:t>
      </w:r>
      <w:r w:rsidR="00C00A48">
        <w:t>Software developers supported by WAUSP funding</w:t>
      </w:r>
      <w:r>
        <w:t xml:space="preserve"> lead or participated in several training classes related to the software being developed, including classes on MODFLOW 6</w:t>
      </w:r>
      <w:r w:rsidR="00472871">
        <w:t xml:space="preserve"> (</w:t>
      </w:r>
      <w:r>
        <w:t xml:space="preserve">Ned Banta, Rich </w:t>
      </w:r>
      <w:r>
        <w:lastRenderedPageBreak/>
        <w:t xml:space="preserve">Niswonger), GSFLOW (Rich Niswonger, Stephen Maples, Paul Barlow), SWB (Steve Westenbroek), MT3D-USGS (Eric Morway), </w:t>
      </w:r>
      <w:r w:rsidRPr="009D449C">
        <w:t>Pest++</w:t>
      </w:r>
      <w:r>
        <w:t xml:space="preserve"> (Jeremy White)</w:t>
      </w:r>
      <w:r w:rsidRPr="009D449C">
        <w:t>,</w:t>
      </w:r>
      <w:r>
        <w:t xml:space="preserve"> the Groundwater Toolbox (Paul Barlow and Bill Cunningham), and 1DTempPro (version 2; Fred Day-Lewis).</w:t>
      </w:r>
    </w:p>
    <w:p w:rsidR="004264A9" w:rsidRPr="00D80A99" w:rsidRDefault="00BE530E" w:rsidP="004264A9">
      <w:pPr>
        <w:pStyle w:val="NormalWeb"/>
        <w:spacing w:before="0" w:beforeAutospacing="0"/>
      </w:pPr>
      <w:r>
        <w:t>MODFLOW 6</w:t>
      </w:r>
    </w:p>
    <w:p w:rsidR="00463065" w:rsidRPr="004264A9" w:rsidRDefault="00463065" w:rsidP="00463065">
      <w:pPr>
        <w:pStyle w:val="NormalWeb"/>
        <w:numPr>
          <w:ilvl w:val="0"/>
          <w:numId w:val="21"/>
        </w:numPr>
        <w:spacing w:before="0" w:beforeAutospacing="0"/>
      </w:pPr>
      <w:r w:rsidRPr="00463065">
        <w:t>MODFLOW Training Class, Reston, VA, May 16-20, 2016.  Instructors: Dave Pollock, Chris Langevin, Joe Hughes, and Tom Reilly</w:t>
      </w:r>
      <w:r w:rsidR="004D34B7">
        <w:t xml:space="preserve"> (all</w:t>
      </w:r>
      <w:r w:rsidRPr="00463065">
        <w:t xml:space="preserve"> OGW</w:t>
      </w:r>
      <w:r w:rsidR="004D34B7">
        <w:t>)</w:t>
      </w:r>
      <w:r w:rsidRPr="00463065">
        <w:t>.</w:t>
      </w:r>
    </w:p>
    <w:p w:rsidR="004264A9" w:rsidRPr="00D80A99" w:rsidRDefault="004264A9" w:rsidP="004264A9">
      <w:pPr>
        <w:pStyle w:val="NormalWeb"/>
        <w:spacing w:before="0" w:beforeAutospacing="0"/>
      </w:pPr>
      <w:r>
        <w:t>GSFLOW</w:t>
      </w:r>
    </w:p>
    <w:p w:rsidR="00974935" w:rsidRDefault="0083640E" w:rsidP="0015378E">
      <w:pPr>
        <w:pStyle w:val="NormalWeb"/>
        <w:numPr>
          <w:ilvl w:val="0"/>
          <w:numId w:val="21"/>
        </w:numPr>
        <w:spacing w:before="0" w:beforeAutospacing="0"/>
      </w:pPr>
      <w:r>
        <w:t xml:space="preserve">Rich Niswonger presented </w:t>
      </w:r>
      <w:r w:rsidR="00C06AD6">
        <w:t xml:space="preserve">“GSFLOW Development for Conjunctive Management of Groundwater/Surface-Water Systems in Agricultural </w:t>
      </w:r>
      <w:r>
        <w:t>Areas</w:t>
      </w:r>
      <w:r w:rsidR="00C06AD6">
        <w:t>” to USGS WMA staff as part of the NRP Eastern Branch Weekly Science Series Seminars, March 11, 2016</w:t>
      </w:r>
      <w:r w:rsidR="00CB7815">
        <w:t>.</w:t>
      </w:r>
    </w:p>
    <w:p w:rsidR="0015378E" w:rsidRPr="00EA3E32" w:rsidRDefault="0015378E" w:rsidP="0015378E">
      <w:pPr>
        <w:pStyle w:val="NormalWeb"/>
        <w:spacing w:before="0" w:beforeAutospacing="0"/>
      </w:pPr>
      <w:r w:rsidRPr="00EA3E32">
        <w:t>PEST++</w:t>
      </w:r>
    </w:p>
    <w:p w:rsidR="0015378E" w:rsidRPr="00EA3E32" w:rsidRDefault="00EA3E32" w:rsidP="0015378E">
      <w:pPr>
        <w:pStyle w:val="NormalWeb"/>
        <w:numPr>
          <w:ilvl w:val="0"/>
          <w:numId w:val="21"/>
        </w:numPr>
        <w:spacing w:before="0" w:beforeAutospacing="0"/>
      </w:pPr>
      <w:r w:rsidRPr="00EA3E32">
        <w:t xml:space="preserve">Nevada </w:t>
      </w:r>
      <w:r w:rsidR="0015378E" w:rsidRPr="00EA3E32">
        <w:t>WSC brownbag on modeling with uncertainty with PEST++ and pyEMU</w:t>
      </w:r>
      <w:r w:rsidR="006D6148">
        <w:t>.</w:t>
      </w:r>
    </w:p>
    <w:p w:rsidR="0015378E" w:rsidRPr="00EA3E32" w:rsidRDefault="0015378E" w:rsidP="00EA3E32">
      <w:pPr>
        <w:pStyle w:val="NormalWeb"/>
        <w:numPr>
          <w:ilvl w:val="0"/>
          <w:numId w:val="21"/>
        </w:numPr>
        <w:spacing w:before="0" w:beforeAutospacing="0"/>
      </w:pPr>
      <w:r w:rsidRPr="00EA3E32">
        <w:t>Poste</w:t>
      </w:r>
      <w:r w:rsidR="00EA3E32" w:rsidRPr="00EA3E32">
        <w:t>r</w:t>
      </w:r>
      <w:r w:rsidR="006D6148">
        <w:t>,</w:t>
      </w:r>
      <w:r w:rsidR="00EA3E32" w:rsidRPr="00EA3E32">
        <w:t xml:space="preserve"> USGS National Groundwater Workshop, Reno, NV: </w:t>
      </w:r>
      <w:r w:rsidRPr="00EA3E32">
        <w:t xml:space="preserve">White, Jeremy T. 2016. Bayes-linear inference as a cheap way to estimate parameter and forecast expectation and uncertainty.  </w:t>
      </w:r>
    </w:p>
    <w:p w:rsidR="00EC57AD" w:rsidRDefault="0015378E" w:rsidP="00610F33">
      <w:pPr>
        <w:pStyle w:val="NormalWeb"/>
        <w:numPr>
          <w:ilvl w:val="0"/>
          <w:numId w:val="21"/>
        </w:numPr>
        <w:spacing w:before="0" w:beforeAutospacing="0"/>
      </w:pPr>
      <w:r w:rsidRPr="00EA3E32">
        <w:t>Presentation to Don Cline and Bill Guertal - model-based decision making</w:t>
      </w:r>
      <w:r w:rsidR="006D6148">
        <w:t>.</w:t>
      </w:r>
    </w:p>
    <w:p w:rsidR="00610F33" w:rsidRPr="00D80A99" w:rsidRDefault="00610F33" w:rsidP="00610F33">
      <w:pPr>
        <w:pStyle w:val="NormalWeb"/>
        <w:spacing w:before="0" w:beforeAutospacing="0"/>
      </w:pPr>
      <w:r>
        <w:t>Software for Hydrogeophysical Analysis</w:t>
      </w:r>
    </w:p>
    <w:p w:rsidR="00096DD2" w:rsidRPr="006E029C" w:rsidRDefault="00096DD2" w:rsidP="00096DD2">
      <w:pPr>
        <w:pStyle w:val="NormalWeb"/>
        <w:numPr>
          <w:ilvl w:val="0"/>
          <w:numId w:val="21"/>
        </w:numPr>
        <w:spacing w:before="0" w:beforeAutospacing="0"/>
      </w:pPr>
      <w:r w:rsidRPr="006E029C">
        <w:t>“Field Techniques for Groundwater/Surface-Water Exchange” class on Cape Cod, Massachusetts, June 6-10, 2016: Marty Briggs and Fred Day-Lewis taught the 1DTempPro version 2 and DTS GUI software to 22 students attending this class. Marty, Fred, and Paul Barlow also lead an open-discussion session with the students on design of the Groundwater/Surface-Water Field Methods Selection Tool</w:t>
      </w:r>
      <w:r w:rsidR="003E42C7" w:rsidRPr="006E029C">
        <w:t>, which is under development</w:t>
      </w:r>
      <w:r w:rsidRPr="006E029C">
        <w:t>.</w:t>
      </w:r>
    </w:p>
    <w:p w:rsidR="00096DD2" w:rsidRPr="006E029C" w:rsidRDefault="00096DD2" w:rsidP="00096DD2">
      <w:pPr>
        <w:pStyle w:val="NormalWeb"/>
        <w:numPr>
          <w:ilvl w:val="0"/>
          <w:numId w:val="21"/>
        </w:numPr>
        <w:spacing w:before="0" w:beforeAutospacing="0"/>
      </w:pPr>
      <w:r w:rsidRPr="006E029C">
        <w:t>“Introducing 1DTempPro Version 2: New Capabilities and Case Studies,” Presented at the National Groundwater Meeting, August 30, 2016</w:t>
      </w:r>
    </w:p>
    <w:p w:rsidR="00096DD2" w:rsidRPr="008D3F96" w:rsidRDefault="003E42C7" w:rsidP="00096DD2">
      <w:pPr>
        <w:pStyle w:val="NormalWeb"/>
        <w:numPr>
          <w:ilvl w:val="0"/>
          <w:numId w:val="21"/>
        </w:numPr>
        <w:spacing w:before="0" w:beforeAutospacing="0"/>
      </w:pPr>
      <w:r w:rsidRPr="006E029C">
        <w:t>“</w:t>
      </w:r>
      <w:r w:rsidR="00096DD2" w:rsidRPr="006E029C">
        <w:t xml:space="preserve">Field Methods for Quantifying Exchanges of Groundwater with Surface </w:t>
      </w:r>
      <w:r w:rsidR="00096DD2" w:rsidRPr="008D3F96">
        <w:t>Water (SW-GW Interactions),</w:t>
      </w:r>
      <w:r w:rsidRPr="008D3F96">
        <w:t>”</w:t>
      </w:r>
      <w:r w:rsidR="00096DD2" w:rsidRPr="008D3F96">
        <w:t xml:space="preserve"> 1-Day training course at the USGS National Groundwater Meeting, Reno, NV, September 1, 2016.</w:t>
      </w:r>
    </w:p>
    <w:p w:rsidR="00662E15" w:rsidRPr="00630893" w:rsidRDefault="008D3F96" w:rsidP="000C5403">
      <w:pPr>
        <w:pStyle w:val="NormalWeb"/>
        <w:numPr>
          <w:ilvl w:val="0"/>
          <w:numId w:val="21"/>
        </w:numPr>
        <w:spacing w:before="0" w:beforeAutospacing="0"/>
      </w:pPr>
      <w:r w:rsidRPr="008D3F96">
        <w:t>A training video was prepared and made available for the Fractured Rock Geophysical Toolbox Method Selection Tool (FRGT-MST)</w:t>
      </w:r>
      <w:r w:rsidR="006E029C" w:rsidRPr="008D3F96">
        <w:t xml:space="preserve"> (</w:t>
      </w:r>
      <w:hyperlink r:id="rId13" w:history="1">
        <w:r w:rsidRPr="008D3F96">
          <w:rPr>
            <w:rStyle w:val="Hyperlink"/>
          </w:rPr>
          <w:t>http://water.usgs.gov/ogw/bgas/frgt/</w:t>
        </w:r>
      </w:hyperlink>
      <w:r w:rsidRPr="008D3F96">
        <w:t xml:space="preserve">). </w:t>
      </w:r>
    </w:p>
    <w:p w:rsidR="00AD2BDC" w:rsidRDefault="00AD2BDC" w:rsidP="00981086">
      <w:pPr>
        <w:pStyle w:val="NormalWeb"/>
        <w:spacing w:after="240" w:afterAutospacing="0"/>
        <w:rPr>
          <w:rStyle w:val="Strong"/>
        </w:rPr>
      </w:pPr>
    </w:p>
    <w:p w:rsidR="006E511D" w:rsidRPr="00981086" w:rsidRDefault="000D6242" w:rsidP="00981086">
      <w:pPr>
        <w:pStyle w:val="NormalWeb"/>
        <w:spacing w:after="240" w:afterAutospacing="0"/>
        <w:rPr>
          <w:b/>
          <w:bCs/>
        </w:rPr>
      </w:pPr>
      <w:r>
        <w:rPr>
          <w:rStyle w:val="Strong"/>
        </w:rPr>
        <w:lastRenderedPageBreak/>
        <w:t xml:space="preserve">(4) </w:t>
      </w:r>
      <w:r w:rsidR="006E511D">
        <w:rPr>
          <w:b/>
        </w:rPr>
        <w:t>Software Releases and Report Products</w:t>
      </w:r>
    </w:p>
    <w:p w:rsidR="006E511D" w:rsidRDefault="006E511D" w:rsidP="00981086">
      <w:pPr>
        <w:pStyle w:val="NormalWeb"/>
        <w:spacing w:before="0" w:beforeAutospacing="0"/>
        <w:rPr>
          <w:b/>
        </w:rPr>
      </w:pPr>
      <w:r>
        <w:rPr>
          <w:b/>
        </w:rPr>
        <w:t>Software Releases</w:t>
      </w:r>
      <w:r w:rsidRPr="006E511D">
        <w:rPr>
          <w:b/>
        </w:rPr>
        <w:t>:</w:t>
      </w:r>
    </w:p>
    <w:p w:rsidR="00062C48" w:rsidRPr="00721E59" w:rsidRDefault="00062C48" w:rsidP="00584862">
      <w:pPr>
        <w:pStyle w:val="NormalWeb"/>
        <w:spacing w:before="0" w:beforeAutospacing="0"/>
      </w:pPr>
      <w:r w:rsidRPr="00721E59">
        <w:rPr>
          <w:color w:val="222222"/>
          <w:shd w:val="clear" w:color="auto" w:fill="FFFFFF"/>
        </w:rPr>
        <w:t>Barlow, P.M., Cunningham, W.L., Zhai, Tong, and Gray, Mark, 2016, U.S. Geological Survey Groundwater Toolbox version 1.2.0, a graphical and mapping interface for analysis of hydrologic data: U.S. Geological Survey Software Release,</w:t>
      </w:r>
      <w:r w:rsidRPr="00721E59">
        <w:rPr>
          <w:rStyle w:val="apple-converted-space"/>
          <w:color w:val="222222"/>
          <w:shd w:val="clear" w:color="auto" w:fill="FFFFFF"/>
        </w:rPr>
        <w:t> </w:t>
      </w:r>
      <w:r w:rsidRPr="00721E59">
        <w:rPr>
          <w:rStyle w:val="aqj"/>
          <w:color w:val="222222"/>
          <w:shd w:val="clear" w:color="auto" w:fill="FFFFFF"/>
        </w:rPr>
        <w:t>01 October 2016</w:t>
      </w:r>
      <w:r w:rsidRPr="00721E59">
        <w:rPr>
          <w:color w:val="222222"/>
          <w:shd w:val="clear" w:color="auto" w:fill="FFFFFF"/>
        </w:rPr>
        <w:t>,</w:t>
      </w:r>
      <w:hyperlink r:id="rId14" w:tgtFrame="_blank" w:history="1">
        <w:r w:rsidRPr="00721E59">
          <w:rPr>
            <w:rStyle w:val="Hyperlink"/>
            <w:color w:val="1155CC"/>
            <w:shd w:val="clear" w:color="auto" w:fill="FFFFFF"/>
          </w:rPr>
          <w:t>http://dx.doi.org/10.5066/F7R78C9G</w:t>
        </w:r>
      </w:hyperlink>
      <w:r w:rsidRPr="00721E59">
        <w:t xml:space="preserve"> (version 1.1.1 also was released on October 20, 2015).</w:t>
      </w:r>
    </w:p>
    <w:p w:rsidR="00721E59" w:rsidRDefault="00721E59" w:rsidP="00EC395A">
      <w:pPr>
        <w:pStyle w:val="NormalWeb"/>
        <w:spacing w:before="0" w:beforeAutospacing="0"/>
        <w:rPr>
          <w:color w:val="222222"/>
          <w:shd w:val="clear" w:color="auto" w:fill="FFFFFF"/>
        </w:rPr>
      </w:pPr>
      <w:r w:rsidRPr="00721E59">
        <w:rPr>
          <w:color w:val="000000"/>
          <w:shd w:val="clear" w:color="auto" w:fill="FFFFFF"/>
        </w:rPr>
        <w:t>Bedekar, V., Morway, E.D., Langevin, C.D., and Tonkin, M., 2016, MT3D-USGS version 1.0.0: Groundwater Solute Transport Simulator for MODFLOW: U.S. Geological Survey Software Release,</w:t>
      </w:r>
      <w:r w:rsidRPr="00721E59">
        <w:rPr>
          <w:rStyle w:val="apple-converted-space"/>
          <w:color w:val="000000"/>
          <w:shd w:val="clear" w:color="auto" w:fill="FFFFFF"/>
        </w:rPr>
        <w:t> </w:t>
      </w:r>
      <w:r w:rsidRPr="00721E59">
        <w:rPr>
          <w:rStyle w:val="aqj"/>
          <w:color w:val="000000"/>
          <w:shd w:val="clear" w:color="auto" w:fill="FFFFFF"/>
        </w:rPr>
        <w:t>30 September 2016</w:t>
      </w:r>
      <w:r w:rsidRPr="00721E59">
        <w:rPr>
          <w:color w:val="000000"/>
          <w:shd w:val="clear" w:color="auto" w:fill="FFFFFF"/>
        </w:rPr>
        <w:t>,</w:t>
      </w:r>
      <w:r w:rsidRPr="00721E59">
        <w:rPr>
          <w:rStyle w:val="apple-converted-space"/>
          <w:color w:val="000000"/>
          <w:shd w:val="clear" w:color="auto" w:fill="FFFFFF"/>
        </w:rPr>
        <w:t> </w:t>
      </w:r>
      <w:hyperlink r:id="rId15" w:tgtFrame="_blank" w:history="1">
        <w:r w:rsidRPr="00721E59">
          <w:rPr>
            <w:rStyle w:val="Hyperlink"/>
            <w:color w:val="1155CC"/>
            <w:shd w:val="clear" w:color="auto" w:fill="FFFFFF"/>
          </w:rPr>
          <w:t>http://dx.doi.org/10.5066/F75T3HKD</w:t>
        </w:r>
      </w:hyperlink>
      <w:r w:rsidRPr="00721E59">
        <w:rPr>
          <w:color w:val="222222"/>
          <w:shd w:val="clear" w:color="auto" w:fill="FFFFFF"/>
        </w:rPr>
        <w:t>​</w:t>
      </w:r>
      <w:r w:rsidR="006A6A96">
        <w:rPr>
          <w:color w:val="222222"/>
          <w:shd w:val="clear" w:color="auto" w:fill="FFFFFF"/>
        </w:rPr>
        <w:t>.</w:t>
      </w:r>
    </w:p>
    <w:p w:rsidR="00096DD2" w:rsidRDefault="00096DD2" w:rsidP="00096DD2">
      <w:pPr>
        <w:spacing w:before="100" w:beforeAutospacing="1" w:after="100" w:afterAutospacing="1"/>
        <w:rPr>
          <w:rFonts w:ascii="Arial" w:hAnsi="Arial" w:cs="Arial"/>
          <w:color w:val="000000"/>
          <w:lang w:val="en"/>
        </w:rPr>
      </w:pPr>
      <w:r w:rsidRPr="00096DD2">
        <w:rPr>
          <w:rFonts w:ascii="Arial" w:hAnsi="Arial" w:cs="Arial"/>
          <w:color w:val="000000"/>
          <w:lang w:val="en"/>
        </w:rPr>
        <w:t xml:space="preserve">Day-Lewis, F.D., Johnson, C.D., Slater, L.D., Robinson, J.L., Williams, J.H., Boyden, C.L., Werkema, D., and Lane, J.W. Jr., 2015, The Fractured Rock Geophysical Toolbox Method Selection Tool (FRGT-MST) v1.0: U.S. Geological Survey Software Release, 06 January 2016, </w:t>
      </w:r>
      <w:hyperlink r:id="rId16" w:history="1">
        <w:r w:rsidR="00286E65" w:rsidRPr="004F423F">
          <w:rPr>
            <w:rStyle w:val="Hyperlink"/>
            <w:rFonts w:ascii="Arial" w:hAnsi="Arial" w:cs="Arial"/>
            <w:lang w:val="en"/>
          </w:rPr>
          <w:t>http://dx.doi.org/10.5066/F71J97TH</w:t>
        </w:r>
      </w:hyperlink>
      <w:r w:rsidR="006A6A96">
        <w:rPr>
          <w:rStyle w:val="Hyperlink"/>
          <w:rFonts w:ascii="Arial" w:hAnsi="Arial" w:cs="Arial"/>
          <w:lang w:val="en"/>
        </w:rPr>
        <w:t>.</w:t>
      </w:r>
      <w:r w:rsidR="00286E65">
        <w:rPr>
          <w:rFonts w:ascii="Arial" w:hAnsi="Arial" w:cs="Arial"/>
          <w:color w:val="000000"/>
          <w:lang w:val="en"/>
        </w:rPr>
        <w:t xml:space="preserve"> </w:t>
      </w:r>
    </w:p>
    <w:p w:rsidR="00062C48" w:rsidRPr="00062C48" w:rsidRDefault="00062C48" w:rsidP="00EC395A">
      <w:pPr>
        <w:pStyle w:val="NormalWeb"/>
        <w:spacing w:before="0" w:beforeAutospacing="0"/>
      </w:pPr>
      <w:r w:rsidRPr="00062C48">
        <w:rPr>
          <w:color w:val="222222"/>
          <w:shd w:val="clear" w:color="auto" w:fill="FFFFFF"/>
        </w:rPr>
        <w:t>Regan, R.S., Niswonger, R.G., </w:t>
      </w:r>
      <w:r w:rsidR="00682B3D">
        <w:rPr>
          <w:color w:val="222222"/>
          <w:shd w:val="clear" w:color="auto" w:fill="FFFFFF"/>
        </w:rPr>
        <w:t>Markstrom, S.L., Maples, S.R.,</w:t>
      </w:r>
      <w:r w:rsidRPr="00062C48">
        <w:rPr>
          <w:color w:val="222222"/>
          <w:shd w:val="clear" w:color="auto" w:fill="FFFFFF"/>
        </w:rPr>
        <w:t> and Barlow, P.M., 2016, GSFLOW version 1.2.1: Coupled Groundwater and Surface-water FLOW model: U.S. Geological Survey Software Release 01 October 2016, </w:t>
      </w:r>
      <w:hyperlink r:id="rId17" w:tgtFrame="_blank" w:history="1">
        <w:r w:rsidRPr="00062C48">
          <w:rPr>
            <w:rStyle w:val="Hyperlink"/>
            <w:color w:val="1155CC"/>
            <w:shd w:val="clear" w:color="auto" w:fill="FFFFFF"/>
          </w:rPr>
          <w:t>http://dx.doi.org/10.5066/F7WW7FS0</w:t>
        </w:r>
      </w:hyperlink>
      <w:r w:rsidR="006A6A96">
        <w:rPr>
          <w:rStyle w:val="Hyperlink"/>
          <w:color w:val="1155CC"/>
          <w:shd w:val="clear" w:color="auto" w:fill="FFFFFF"/>
        </w:rPr>
        <w:t>.</w:t>
      </w:r>
    </w:p>
    <w:p w:rsidR="002110B8" w:rsidRPr="00974935" w:rsidRDefault="00931514" w:rsidP="00630893">
      <w:pPr>
        <w:pStyle w:val="NormalWeb"/>
        <w:spacing w:before="0" w:beforeAutospacing="0"/>
      </w:pPr>
      <w:r w:rsidRPr="002110B8">
        <w:t>MODFLOW-NWT versions 1.1.0-1.1.2, October 1, 2016 (v. 1.1.2).</w:t>
      </w:r>
      <w:r w:rsidR="00F5676D">
        <w:t xml:space="preserve"> </w:t>
      </w:r>
    </w:p>
    <w:p w:rsidR="006E511D" w:rsidRPr="006E511D" w:rsidRDefault="006E511D" w:rsidP="00630893">
      <w:pPr>
        <w:pStyle w:val="NormalWeb"/>
        <w:spacing w:before="0" w:beforeAutospacing="0"/>
        <w:rPr>
          <w:b/>
        </w:rPr>
      </w:pPr>
      <w:r w:rsidRPr="006E511D">
        <w:rPr>
          <w:b/>
        </w:rPr>
        <w:t xml:space="preserve">Published </w:t>
      </w:r>
      <w:r w:rsidR="00177B7E">
        <w:rPr>
          <w:b/>
        </w:rPr>
        <w:t xml:space="preserve">(and Accepted) </w:t>
      </w:r>
      <w:r w:rsidRPr="006E511D">
        <w:rPr>
          <w:b/>
        </w:rPr>
        <w:t>Reports:</w:t>
      </w:r>
    </w:p>
    <w:p w:rsidR="00F3017B" w:rsidRDefault="00C75867" w:rsidP="00F3017B">
      <w:pPr>
        <w:pStyle w:val="NormalWeb"/>
        <w:spacing w:before="0" w:beforeAutospacing="0"/>
        <w:rPr>
          <w:lang w:val="en"/>
        </w:rPr>
      </w:pPr>
      <w:r>
        <w:t xml:space="preserve">Bakker, M., Post, V., Langevin, C.D., Hughes, J.D., White, J.T., Starn, J.J., and Fienen, M.N., 2016, Scripting MODFLOW Model Development using Python and FloPy: Groundwater, </w:t>
      </w:r>
      <w:r>
        <w:rPr>
          <w:lang w:val="en"/>
        </w:rPr>
        <w:t>30 MAR 2016, DOI: 10.1111/gwat.12413.</w:t>
      </w:r>
    </w:p>
    <w:p w:rsidR="00F3017B" w:rsidRDefault="00F3017B" w:rsidP="00F3017B">
      <w:pPr>
        <w:pStyle w:val="NormalWeb"/>
        <w:spacing w:before="0" w:beforeAutospacing="0"/>
      </w:pPr>
      <w:r w:rsidRPr="00F3017B">
        <w:t>Bedekar, V., Morway, E.D., Langevin,</w:t>
      </w:r>
      <w:r>
        <w:t xml:space="preserve"> </w:t>
      </w:r>
      <w:r w:rsidRPr="00F3017B">
        <w:t>C.D., Tonkin, M.T., 2015, MT3D</w:t>
      </w:r>
      <w:r w:rsidRPr="00F3017B">
        <w:rPr>
          <w:rFonts w:ascii="Cambria Math" w:hAnsi="Cambria Math" w:cs="Cambria Math"/>
        </w:rPr>
        <w:t>‐</w:t>
      </w:r>
      <w:r w:rsidRPr="00F3017B">
        <w:t>USGS version 1: a U.S. Geological Survey release of</w:t>
      </w:r>
      <w:r>
        <w:t xml:space="preserve"> </w:t>
      </w:r>
      <w:r w:rsidRPr="00F3017B">
        <w:t>MT3DMS updated with new and expanded transport capabilities for MODFLOW: U.S.</w:t>
      </w:r>
      <w:r>
        <w:rPr>
          <w:lang w:val="en"/>
        </w:rPr>
        <w:t xml:space="preserve"> </w:t>
      </w:r>
      <w:r w:rsidRPr="00F3017B">
        <w:t>Geological Survey Techniques and Methods 6</w:t>
      </w:r>
      <w:r w:rsidRPr="00F3017B">
        <w:rPr>
          <w:rFonts w:ascii="Cambria Math" w:hAnsi="Cambria Math" w:cs="Cambria Math"/>
        </w:rPr>
        <w:t>‐</w:t>
      </w:r>
      <w:r w:rsidRPr="00F3017B">
        <w:t xml:space="preserve">A53, </w:t>
      </w:r>
      <w:r w:rsidR="003615E6">
        <w:t>66 p</w:t>
      </w:r>
      <w:r>
        <w:t>.</w:t>
      </w:r>
    </w:p>
    <w:p w:rsidR="0014732C" w:rsidRPr="0014732C" w:rsidRDefault="00DB52F6" w:rsidP="0014732C">
      <w:pPr>
        <w:pStyle w:val="NormalWeb"/>
        <w:rPr>
          <w:rStyle w:val="Hyperlink"/>
          <w:color w:val="auto"/>
          <w:u w:val="none"/>
        </w:rPr>
      </w:pPr>
      <w:r w:rsidRPr="00DB52F6">
        <w:rPr>
          <w:color w:val="000000"/>
        </w:rPr>
        <w:t xml:space="preserve">Carroll, R. W., Huntington, J. L., Snyder, K. A., Niswonger, R., Morton, C., and Stringham, T. K., 2016, </w:t>
      </w:r>
      <w:hyperlink r:id="rId18" w:history="1">
        <w:r w:rsidRPr="00DB52F6">
          <w:rPr>
            <w:rStyle w:val="Hyperlink"/>
          </w:rPr>
          <w:t xml:space="preserve">Evaluating mountain meadow </w:t>
        </w:r>
        <w:r w:rsidR="00D03467">
          <w:rPr>
            <w:rStyle w:val="Hyperlink"/>
          </w:rPr>
          <w:t xml:space="preserve">groundwater response to Pinyon </w:t>
        </w:r>
        <w:r w:rsidRPr="00DB52F6">
          <w:rPr>
            <w:rStyle w:val="Hyperlink"/>
          </w:rPr>
          <w:t>Juniper and temperature in a Great Basin watershed</w:t>
        </w:r>
      </w:hyperlink>
      <w:r w:rsidRPr="00DB52F6">
        <w:rPr>
          <w:color w:val="000000"/>
        </w:rPr>
        <w:t>: Ecohydrology, http://dx.doi.org/10.1002/eco.1792</w:t>
      </w:r>
    </w:p>
    <w:p w:rsidR="00EC55D0" w:rsidRDefault="00EC55D0" w:rsidP="00EC55D0">
      <w:pPr>
        <w:pStyle w:val="NormalWeb"/>
        <w:spacing w:before="0" w:beforeAutospacing="0"/>
      </w:pPr>
      <w:r w:rsidRPr="00EC55D0">
        <w:t>Day-Lewis, F., Johnson, C., Slater, L., Robinson, J., Williams, J., Boyde</w:t>
      </w:r>
      <w:r w:rsidR="00D03467">
        <w:t xml:space="preserve">n, C., Werkema, D. and Lane, J., </w:t>
      </w:r>
      <w:r w:rsidRPr="00EC55D0">
        <w:t>2016</w:t>
      </w:r>
      <w:r w:rsidR="00D03467">
        <w:t>,</w:t>
      </w:r>
      <w:r w:rsidRPr="00EC55D0">
        <w:t xml:space="preserve"> A Fractured Rock Geophysical Toolbox Method Selection Tool</w:t>
      </w:r>
      <w:r w:rsidR="00D03467">
        <w:t xml:space="preserve"> (FRGT-MST):</w:t>
      </w:r>
      <w:r w:rsidRPr="00EC55D0">
        <w:t xml:space="preserve"> Ground Water, v. 54, no, 3, p. 315-316.</w:t>
      </w:r>
    </w:p>
    <w:p w:rsidR="00177B7E" w:rsidRDefault="00177B7E" w:rsidP="00630893">
      <w:pPr>
        <w:pStyle w:val="NormalWeb"/>
        <w:spacing w:before="0" w:beforeAutospacing="0"/>
      </w:pPr>
      <w:r>
        <w:lastRenderedPageBreak/>
        <w:t>Elwaseif,</w:t>
      </w:r>
      <w:r w:rsidR="00EC55D0">
        <w:t xml:space="preserve"> </w:t>
      </w:r>
      <w:r>
        <w:t xml:space="preserve">M., Robinson, J., Day-Lewis, F.D., Ntarlagiannis, D., Slater, L.D., Lane, J.W., Jr., Minsley, B.J., and Schultz, G., </w:t>
      </w:r>
      <w:r>
        <w:rPr>
          <w:i/>
        </w:rPr>
        <w:t>accepted for publication</w:t>
      </w:r>
      <w:r>
        <w:t>, A Matlab-based frequency-domain electromagnetic inversion code (FEMIC) with graphical user interface: Computers and Geosciences.</w:t>
      </w:r>
    </w:p>
    <w:p w:rsidR="006E511D" w:rsidRDefault="00E7019F" w:rsidP="00630893">
      <w:pPr>
        <w:pStyle w:val="NormalWeb"/>
        <w:spacing w:before="0" w:beforeAutospacing="0"/>
      </w:pPr>
      <w:r>
        <w:t xml:space="preserve">Fatichi, Simone, and several others, </w:t>
      </w:r>
      <w:r w:rsidR="006E511D">
        <w:t xml:space="preserve">including </w:t>
      </w:r>
      <w:r>
        <w:t xml:space="preserve">Rich </w:t>
      </w:r>
      <w:r w:rsidR="006E511D">
        <w:t xml:space="preserve">Niswonger, 2016, An overview of current applications, challenges, and future trends in distributed process-based models in hydrology: Journal of Hydrology, v. 537, p. 45-60, </w:t>
      </w:r>
      <w:hyperlink r:id="rId19" w:history="1">
        <w:r w:rsidR="006E511D" w:rsidRPr="00DF4BDB">
          <w:rPr>
            <w:rStyle w:val="Hyperlink"/>
          </w:rPr>
          <w:t>http://dx.doi.org/10.1016/j.jhydrol.2016.03.026</w:t>
        </w:r>
      </w:hyperlink>
      <w:r w:rsidR="00B71270">
        <w:rPr>
          <w:rStyle w:val="Hyperlink"/>
        </w:rPr>
        <w:t>.</w:t>
      </w:r>
    </w:p>
    <w:p w:rsidR="00974935" w:rsidRDefault="0014732C" w:rsidP="00630893">
      <w:pPr>
        <w:pStyle w:val="NormalWeb"/>
        <w:spacing w:before="0" w:beforeAutospacing="0"/>
      </w:pPr>
      <w:r w:rsidRPr="0014732C">
        <w:rPr>
          <w:rStyle w:val="Hyperlink"/>
          <w:color w:val="auto"/>
          <w:u w:val="none"/>
        </w:rPr>
        <w:t>Huntington, J., McGwire, K., Morton, C., Snyder, K., Peterson, S., Erickson, T., Niswonger, R., Carroll, R., Smith, G. and Allen, R., 2016, Assessing the role of climate and resource management on groundwater dependent ecosystem changes in arid enviro</w:t>
      </w:r>
      <w:r>
        <w:rPr>
          <w:rStyle w:val="Hyperlink"/>
          <w:color w:val="auto"/>
          <w:u w:val="none"/>
        </w:rPr>
        <w:t>nments with the Landsat archive:</w:t>
      </w:r>
      <w:r w:rsidRPr="0014732C">
        <w:rPr>
          <w:rStyle w:val="Hyperlink"/>
          <w:color w:val="auto"/>
          <w:u w:val="none"/>
        </w:rPr>
        <w:t xml:space="preserve"> Remote Sensing of Environment</w:t>
      </w:r>
      <w:r>
        <w:rPr>
          <w:rStyle w:val="Hyperlink"/>
          <w:color w:val="auto"/>
          <w:u w:val="none"/>
        </w:rPr>
        <w:t>, v. 185, p. 186-197</w:t>
      </w:r>
      <w:r w:rsidRPr="0014732C">
        <w:rPr>
          <w:rStyle w:val="Hyperlink"/>
          <w:color w:val="auto"/>
          <w:u w:val="none"/>
        </w:rPr>
        <w:t xml:space="preserve">, </w:t>
      </w:r>
      <w:hyperlink r:id="rId20" w:tgtFrame="doilink" w:history="1">
        <w:r w:rsidRPr="0014732C">
          <w:rPr>
            <w:rStyle w:val="Hyperlink"/>
          </w:rPr>
          <w:t>http://dx.doi.org/10.1016/j.rse.2016.07.004</w:t>
        </w:r>
      </w:hyperlink>
      <w:r>
        <w:rPr>
          <w:color w:val="2E2E2E"/>
        </w:rPr>
        <w:t>.</w:t>
      </w:r>
    </w:p>
    <w:p w:rsidR="00C75867" w:rsidRDefault="006E511D" w:rsidP="00630893">
      <w:pPr>
        <w:pStyle w:val="NormalWeb"/>
        <w:spacing w:before="0" w:beforeAutospacing="0"/>
        <w:rPr>
          <w:rStyle w:val="Hyperlink"/>
        </w:rPr>
      </w:pPr>
      <w:r>
        <w:t xml:space="preserve">Morway, E.D., Niswonger, R.G., and Triana, Enrique, 2016, Toward improved simulation of river operations through integration with a hydrologic model: Environmental Modelling &amp; Software, v. 82, p. 255-274, </w:t>
      </w:r>
      <w:hyperlink r:id="rId21" w:history="1">
        <w:r w:rsidRPr="00DF4BDB">
          <w:rPr>
            <w:rStyle w:val="Hyperlink"/>
          </w:rPr>
          <w:t>http://dx.doi.org/10.1016/j.envsoft.2016.04.018</w:t>
        </w:r>
      </w:hyperlink>
      <w:r w:rsidR="00B71270">
        <w:rPr>
          <w:rStyle w:val="Hyperlink"/>
        </w:rPr>
        <w:t>.</w:t>
      </w:r>
    </w:p>
    <w:p w:rsidR="009B633A" w:rsidRPr="00974935" w:rsidRDefault="00C75867" w:rsidP="0066571F">
      <w:pPr>
        <w:pStyle w:val="NormalWeb"/>
        <w:spacing w:before="0" w:beforeAutospacing="0"/>
      </w:pPr>
      <w:r>
        <w:t xml:space="preserve">White, J.T., Fienen, M.N., and Doherty, J.E., 2016, A python framework for environmental model uncertainty analysis: Environmental Modelling &amp; Software, v. 85, p. 217-228, </w:t>
      </w:r>
      <w:hyperlink r:id="rId22" w:history="1">
        <w:r w:rsidR="00B71270" w:rsidRPr="009A71C3">
          <w:rPr>
            <w:rStyle w:val="Hyperlink"/>
          </w:rPr>
          <w:t>http://dx.doi.org/10.1016/j.envsoft.2016.08.017</w:t>
        </w:r>
      </w:hyperlink>
      <w:r w:rsidR="00B71270">
        <w:t xml:space="preserve">. </w:t>
      </w:r>
    </w:p>
    <w:p w:rsidR="0066571F" w:rsidRPr="006E511D" w:rsidRDefault="00BF7913" w:rsidP="0066571F">
      <w:pPr>
        <w:pStyle w:val="NormalWeb"/>
        <w:spacing w:before="0" w:beforeAutospacing="0"/>
        <w:rPr>
          <w:b/>
        </w:rPr>
      </w:pPr>
      <w:r>
        <w:rPr>
          <w:b/>
        </w:rPr>
        <w:t>Report</w:t>
      </w:r>
      <w:r w:rsidR="0066571F">
        <w:rPr>
          <w:b/>
        </w:rPr>
        <w:t xml:space="preserve"> in Colleague Review</w:t>
      </w:r>
      <w:r w:rsidR="0066571F" w:rsidRPr="006E511D">
        <w:rPr>
          <w:b/>
        </w:rPr>
        <w:t>:</w:t>
      </w:r>
    </w:p>
    <w:p w:rsidR="00F01F96" w:rsidRDefault="00F01F96" w:rsidP="0066571F">
      <w:pPr>
        <w:pStyle w:val="NormalWeb"/>
        <w:spacing w:before="0" w:beforeAutospacing="0"/>
      </w:pPr>
      <w:r>
        <w:t xml:space="preserve">Langevin, C.D., Hughes, J.D., Provost, A.M., Banta, E.R., Niswonger, R.G., and Panday, Sorab, </w:t>
      </w:r>
      <w:r w:rsidRPr="00177B7E">
        <w:rPr>
          <w:i/>
        </w:rPr>
        <w:t>in review</w:t>
      </w:r>
      <w:r>
        <w:t>, Documentation for the MODFLOW 6 Groundwater Flow (GWF) model: U.S. Geological Survey Techniques and Methods 6-AXX, xxx p.</w:t>
      </w:r>
    </w:p>
    <w:p w:rsidR="00631AC7" w:rsidRDefault="00630893" w:rsidP="00AA4C60">
      <w:pPr>
        <w:pStyle w:val="NormalWeb"/>
      </w:pPr>
      <w:r>
        <w:rPr>
          <w:rStyle w:val="Strong"/>
        </w:rPr>
        <w:t>(5</w:t>
      </w:r>
      <w:r w:rsidR="00D54F3C">
        <w:rPr>
          <w:rStyle w:val="Strong"/>
        </w:rPr>
        <w:t xml:space="preserve">) </w:t>
      </w:r>
      <w:r w:rsidR="00E876A9">
        <w:rPr>
          <w:rStyle w:val="Strong"/>
        </w:rPr>
        <w:t>PROJECT</w:t>
      </w:r>
      <w:r w:rsidR="00D54F3C">
        <w:rPr>
          <w:rStyle w:val="Strong"/>
        </w:rPr>
        <w:t xml:space="preserve"> TEAM DIRECTORY</w:t>
      </w:r>
    </w:p>
    <w:p w:rsidR="00DE4A99" w:rsidRDefault="00DE4A99" w:rsidP="00DE4A99">
      <w:pPr>
        <w:pStyle w:val="NormalWeb"/>
      </w:pPr>
      <w:r>
        <w:rPr>
          <w:u w:val="single"/>
        </w:rPr>
        <w:t>Paul Barlow</w:t>
      </w:r>
      <w:r>
        <w:t xml:space="preserve">, USGS, Office of Groundwater, Northborough, MA, (508) 490-5070, </w:t>
      </w:r>
      <w:hyperlink r:id="rId23" w:history="1">
        <w:r w:rsidRPr="00A95D6B">
          <w:rPr>
            <w:rStyle w:val="Hyperlink"/>
          </w:rPr>
          <w:t>pbarlow@usgs.gov</w:t>
        </w:r>
      </w:hyperlink>
      <w:r>
        <w:t xml:space="preserve">: Paul participates in oversight of all model-development activities, particularly GSFLOW and Groundwater Toolbox. He is also </w:t>
      </w:r>
      <w:r w:rsidR="00350EBB">
        <w:t>a</w:t>
      </w:r>
      <w:r>
        <w:t xml:space="preserve"> member of the Groundwater Toolbox development team.</w:t>
      </w:r>
    </w:p>
    <w:p w:rsidR="00254322" w:rsidRDefault="00254322" w:rsidP="00254322">
      <w:pPr>
        <w:pStyle w:val="NormalWeb"/>
      </w:pPr>
      <w:r>
        <w:rPr>
          <w:u w:val="single"/>
        </w:rPr>
        <w:t>Ned Banta</w:t>
      </w:r>
      <w:r>
        <w:t xml:space="preserve">, USGS, Colorado WSC, Lakewood, CO, (303) 236-6871, </w:t>
      </w:r>
      <w:hyperlink r:id="rId24" w:history="1">
        <w:r w:rsidRPr="00430A15">
          <w:rPr>
            <w:rStyle w:val="Hyperlink"/>
          </w:rPr>
          <w:t>erbanta@usgs.gov</w:t>
        </w:r>
      </w:hyperlink>
      <w:r>
        <w:t>: Ned participates in the development of MODFLOW 6.</w:t>
      </w:r>
    </w:p>
    <w:p w:rsidR="003D6EDD" w:rsidRDefault="003D6EDD" w:rsidP="003D6EDD">
      <w:pPr>
        <w:pStyle w:val="NormalWeb"/>
      </w:pPr>
      <w:r>
        <w:rPr>
          <w:u w:val="single"/>
        </w:rPr>
        <w:t>Marty Briggs</w:t>
      </w:r>
      <w:r>
        <w:t xml:space="preserve">, USGS Office of Groundwater, Branch of Geophysics, Storrs, CT, (860) 487-7402, </w:t>
      </w:r>
      <w:hyperlink r:id="rId25" w:history="1">
        <w:r w:rsidRPr="00AB6A9A">
          <w:rPr>
            <w:rStyle w:val="Hyperlink"/>
          </w:rPr>
          <w:t>mbriggs@usgs.gov</w:t>
        </w:r>
      </w:hyperlink>
      <w:r>
        <w:t>: Marty is a lead and support developer for hydrogeophysics software.</w:t>
      </w:r>
    </w:p>
    <w:p w:rsidR="00350EBB" w:rsidRDefault="00350EBB" w:rsidP="00350EBB">
      <w:pPr>
        <w:pStyle w:val="NormalWeb"/>
      </w:pPr>
      <w:r>
        <w:rPr>
          <w:u w:val="single"/>
        </w:rPr>
        <w:lastRenderedPageBreak/>
        <w:t>William Cunningham</w:t>
      </w:r>
      <w:r>
        <w:t xml:space="preserve">, USGS, Chief, Office of Groundwater, Reston, VA, (703) 648-5005, </w:t>
      </w:r>
      <w:hyperlink r:id="rId26" w:history="1">
        <w:r w:rsidRPr="004F423F">
          <w:rPr>
            <w:rStyle w:val="Hyperlink"/>
          </w:rPr>
          <w:t>wcunning@usgs.gov</w:t>
        </w:r>
      </w:hyperlink>
      <w:r>
        <w:t>: Bill participates in oversight of all model-development activities. He is also a member of the Groundwater Toolbox development team.</w:t>
      </w:r>
    </w:p>
    <w:p w:rsidR="003D6EDD" w:rsidRDefault="003D6EDD" w:rsidP="003D6EDD">
      <w:pPr>
        <w:pStyle w:val="NormalWeb"/>
      </w:pPr>
      <w:r>
        <w:rPr>
          <w:u w:val="single"/>
        </w:rPr>
        <w:t>Fred Day-Lewis</w:t>
      </w:r>
      <w:r>
        <w:t xml:space="preserve">, USGS Office of Groundwater, Branch of Geophysics, Storrs, CT, (860) 487-7402x21, </w:t>
      </w:r>
      <w:hyperlink r:id="rId27" w:history="1">
        <w:r w:rsidRPr="00AB6A9A">
          <w:rPr>
            <w:rStyle w:val="Hyperlink"/>
          </w:rPr>
          <w:t>daylewis@usgs.gov</w:t>
        </w:r>
      </w:hyperlink>
      <w:r>
        <w:t>: Fred is a lead and support developer for hydrogeophysics software.</w:t>
      </w:r>
    </w:p>
    <w:p w:rsidR="00AB3D52" w:rsidRDefault="00AB3D52" w:rsidP="00AB3D52">
      <w:pPr>
        <w:pStyle w:val="NormalWeb"/>
      </w:pPr>
      <w:r>
        <w:rPr>
          <w:u w:val="single"/>
        </w:rPr>
        <w:t>John Engott</w:t>
      </w:r>
      <w:r>
        <w:t xml:space="preserve">, USGS CA WSC, Sacramento, (916) 278-4208, </w:t>
      </w:r>
      <w:hyperlink r:id="rId28" w:history="1">
        <w:r w:rsidR="00254322" w:rsidRPr="00430A15">
          <w:rPr>
            <w:rStyle w:val="Hyperlink"/>
          </w:rPr>
          <w:t>jaengott@usgs.gov</w:t>
        </w:r>
      </w:hyperlink>
      <w:r>
        <w:t>: John has assisted with the development of version 2 of the Soil-Water Balance Model, particularly those aspects related to applications of the code to tropical islands (including Hawaii).</w:t>
      </w:r>
    </w:p>
    <w:p w:rsidR="00C744FA" w:rsidRDefault="00C744FA" w:rsidP="00C744FA">
      <w:pPr>
        <w:pStyle w:val="NormalWeb"/>
      </w:pPr>
      <w:r w:rsidRPr="00724306">
        <w:rPr>
          <w:u w:val="single"/>
        </w:rPr>
        <w:t>Murphy Gardner</w:t>
      </w:r>
      <w:r>
        <w:t>, USGS NVWSC, Carson City, (</w:t>
      </w:r>
      <w:r w:rsidR="00724306">
        <w:t>775</w:t>
      </w:r>
      <w:r>
        <w:t xml:space="preserve">) </w:t>
      </w:r>
      <w:r w:rsidR="00724306">
        <w:t>887</w:t>
      </w:r>
      <w:r>
        <w:t>-</w:t>
      </w:r>
      <w:r w:rsidR="00724306">
        <w:t>7600,</w:t>
      </w:r>
      <w:r>
        <w:t xml:space="preserve"> </w:t>
      </w:r>
      <w:hyperlink r:id="rId29" w:history="1">
        <w:r w:rsidRPr="00B33147">
          <w:rPr>
            <w:rStyle w:val="Hyperlink"/>
          </w:rPr>
          <w:t>mgardner@usgs.gov</w:t>
        </w:r>
      </w:hyperlink>
      <w:r>
        <w:t>: Murphy assists with the development of the Arc-Python scripts to support development of GSFLOW models.</w:t>
      </w:r>
    </w:p>
    <w:p w:rsidR="00724306" w:rsidRDefault="00724306" w:rsidP="00724306">
      <w:pPr>
        <w:pStyle w:val="NormalWeb"/>
      </w:pPr>
      <w:r>
        <w:rPr>
          <w:u w:val="single"/>
        </w:rPr>
        <w:t>Wes Henson</w:t>
      </w:r>
      <w:r>
        <w:t>, USGS CA WSC, San Diego, (</w:t>
      </w:r>
      <w:r w:rsidR="002D7C14">
        <w:t>619</w:t>
      </w:r>
      <w:r>
        <w:t xml:space="preserve">) </w:t>
      </w:r>
      <w:r w:rsidR="002D7C14">
        <w:t>222-2243</w:t>
      </w:r>
      <w:r>
        <w:t xml:space="preserve">, </w:t>
      </w:r>
      <w:hyperlink r:id="rId30" w:history="1">
        <w:r w:rsidR="002D7C14" w:rsidRPr="00A95D6B">
          <w:rPr>
            <w:rStyle w:val="Hyperlink"/>
          </w:rPr>
          <w:t>whenson@usgs.gov</w:t>
        </w:r>
      </w:hyperlink>
      <w:r>
        <w:t xml:space="preserve">: </w:t>
      </w:r>
      <w:r w:rsidR="002D7C14">
        <w:t>Wes is the lead developer of the Cascade Routing Tool used in the development of GSFLOW models</w:t>
      </w:r>
      <w:r>
        <w:t>.</w:t>
      </w:r>
    </w:p>
    <w:p w:rsidR="00254322" w:rsidRDefault="00254322" w:rsidP="00254322">
      <w:pPr>
        <w:pStyle w:val="NormalWeb"/>
      </w:pPr>
      <w:r>
        <w:rPr>
          <w:u w:val="single"/>
        </w:rPr>
        <w:t>Joe Hughes</w:t>
      </w:r>
      <w:r>
        <w:t xml:space="preserve">, USGS Office of Groundwater, Reston, (703) 648-5805, </w:t>
      </w:r>
      <w:hyperlink r:id="rId31" w:history="1">
        <w:r w:rsidRPr="00430A15">
          <w:rPr>
            <w:rStyle w:val="Hyperlink"/>
          </w:rPr>
          <w:t>jdhughes@usgs.gov</w:t>
        </w:r>
      </w:hyperlink>
      <w:r>
        <w:t>: Joe is one of the lead developers of MODFLOW 6.</w:t>
      </w:r>
    </w:p>
    <w:p w:rsidR="00254322" w:rsidRDefault="00254322" w:rsidP="00254322">
      <w:pPr>
        <w:pStyle w:val="NormalWeb"/>
      </w:pPr>
      <w:r>
        <w:rPr>
          <w:u w:val="single"/>
        </w:rPr>
        <w:t>Chris Langevin</w:t>
      </w:r>
      <w:r>
        <w:t xml:space="preserve">, USGS Office of Groundwater, Reston, (703) 648-4169, </w:t>
      </w:r>
      <w:hyperlink r:id="rId32" w:history="1">
        <w:r w:rsidRPr="00430A15">
          <w:rPr>
            <w:rStyle w:val="Hyperlink"/>
          </w:rPr>
          <w:t>langevin@usgs.gov</w:t>
        </w:r>
      </w:hyperlink>
      <w:r>
        <w:t>: Chris is the lead developer of MODFLOW 6 and oversees the Modeling Applications and Support Group within the Office of Groundwater.</w:t>
      </w:r>
    </w:p>
    <w:p w:rsidR="00724306" w:rsidRDefault="00724306" w:rsidP="00724306">
      <w:pPr>
        <w:pStyle w:val="NormalWeb"/>
      </w:pPr>
      <w:r>
        <w:rPr>
          <w:u w:val="single"/>
        </w:rPr>
        <w:t>Stephen Maples</w:t>
      </w:r>
      <w:r>
        <w:t xml:space="preserve">, USGS NV WSC, Carson City, (775) 887-7624, </w:t>
      </w:r>
      <w:hyperlink r:id="rId33" w:history="1">
        <w:r w:rsidR="002D7C14" w:rsidRPr="00A95D6B">
          <w:rPr>
            <w:rStyle w:val="Hyperlink"/>
          </w:rPr>
          <w:t>smaples@usgs.gov</w:t>
        </w:r>
      </w:hyperlink>
      <w:r>
        <w:t>: Stephen assists with the development of the GSFLOW water-budget utility.</w:t>
      </w:r>
    </w:p>
    <w:p w:rsidR="002D7C14" w:rsidRDefault="002D7C14" w:rsidP="002D7C14">
      <w:pPr>
        <w:pStyle w:val="NormalWeb"/>
      </w:pPr>
      <w:r>
        <w:rPr>
          <w:u w:val="single"/>
        </w:rPr>
        <w:t>Eric Morway</w:t>
      </w:r>
      <w:r>
        <w:t xml:space="preserve">, USGS NV WSC, Carson City, (775) 887-7668, </w:t>
      </w:r>
      <w:hyperlink r:id="rId34" w:history="1">
        <w:r w:rsidRPr="00A95D6B">
          <w:rPr>
            <w:rStyle w:val="Hyperlink"/>
          </w:rPr>
          <w:t>emorway@usgs.gov</w:t>
        </w:r>
      </w:hyperlink>
      <w:r>
        <w:t>: Eric is the USGS lead deve</w:t>
      </w:r>
      <w:r w:rsidR="00D03467">
        <w:t>loper of the MT3D-USGS software</w:t>
      </w:r>
      <w:r>
        <w:t xml:space="preserve"> and participates in the development of the </w:t>
      </w:r>
      <w:r w:rsidR="003615E6">
        <w:t>MODFLOW-MODSIM</w:t>
      </w:r>
      <w:r>
        <w:t xml:space="preserve"> and MODFLOW-GSFLOW codes.</w:t>
      </w:r>
    </w:p>
    <w:p w:rsidR="00705BDA" w:rsidRDefault="00705BDA" w:rsidP="00705BDA">
      <w:pPr>
        <w:pStyle w:val="NormalWeb"/>
      </w:pPr>
      <w:r w:rsidRPr="00705BDA">
        <w:rPr>
          <w:u w:val="single"/>
        </w:rPr>
        <w:t>Rich Niswonge</w:t>
      </w:r>
      <w:r w:rsidRPr="00F84C17">
        <w:rPr>
          <w:u w:val="single"/>
        </w:rPr>
        <w:t>r</w:t>
      </w:r>
      <w:r w:rsidR="00666FB6">
        <w:t>,</w:t>
      </w:r>
      <w:r>
        <w:t xml:space="preserve">USGS, NRP, Menlo Park, </w:t>
      </w:r>
      <w:r w:rsidR="00F84C17">
        <w:t>(650) 329-4534</w:t>
      </w:r>
      <w:r>
        <w:t xml:space="preserve">, </w:t>
      </w:r>
      <w:hyperlink r:id="rId35" w:history="1">
        <w:r w:rsidRPr="00B4243B">
          <w:rPr>
            <w:rStyle w:val="Hyperlink"/>
          </w:rPr>
          <w:t>rniswon@usgs.gov</w:t>
        </w:r>
      </w:hyperlink>
      <w:r>
        <w:t xml:space="preserve">: Rich is the lead developer of the groundwater components (MODFLOW-NWT and MODFLOW-2005) of the GSFLOW code. Rich also participates in the development of </w:t>
      </w:r>
      <w:r w:rsidR="00BE530E">
        <w:t>MODFLOW 6</w:t>
      </w:r>
      <w:r>
        <w:t>, s</w:t>
      </w:r>
      <w:r w:rsidR="00D03467">
        <w:t xml:space="preserve">pecifically related to the UZF </w:t>
      </w:r>
      <w:r>
        <w:t>aspects of the new code, and of the MODSIM-MODFLOW/GSFLOW integrated model with Eric Morway.</w:t>
      </w:r>
    </w:p>
    <w:p w:rsidR="00DE4A99" w:rsidRDefault="00DE4A99" w:rsidP="00705BDA">
      <w:pPr>
        <w:pStyle w:val="NormalWeb"/>
      </w:pPr>
      <w:r>
        <w:rPr>
          <w:u w:val="single"/>
        </w:rPr>
        <w:lastRenderedPageBreak/>
        <w:t>RESPEC consultants</w:t>
      </w:r>
      <w:r>
        <w:t xml:space="preserve">, </w:t>
      </w:r>
      <w:r w:rsidR="0031421B">
        <w:t>Decatur, GA</w:t>
      </w:r>
      <w:r>
        <w:t>,</w:t>
      </w:r>
      <w:r w:rsidR="0031421B">
        <w:t xml:space="preserve"> (404) 378-8337</w:t>
      </w:r>
      <w:r>
        <w:t xml:space="preserve">: </w:t>
      </w:r>
      <w:r w:rsidR="0031421B">
        <w:t>Staff at RESPEC consulting firm do the actual coding for the Groundwater Toolbox. Lead developer at RESPEC is Tong Zhai (</w:t>
      </w:r>
      <w:hyperlink r:id="rId36" w:history="1">
        <w:r w:rsidR="0031421B" w:rsidRPr="00A95D6B">
          <w:rPr>
            <w:rStyle w:val="Hyperlink"/>
          </w:rPr>
          <w:t>Tong.Zhai@respec.com</w:t>
        </w:r>
      </w:hyperlink>
      <w:r w:rsidR="0031421B">
        <w:t>), with oversight by Paul Hummel (</w:t>
      </w:r>
      <w:hyperlink r:id="rId37" w:history="1">
        <w:r w:rsidR="0031421B" w:rsidRPr="00A95D6B">
          <w:rPr>
            <w:rStyle w:val="Hyperlink"/>
          </w:rPr>
          <w:t>Paul.Hummel@respec.com</w:t>
        </w:r>
      </w:hyperlink>
      <w:r w:rsidR="0031421B">
        <w:t xml:space="preserve">). </w:t>
      </w:r>
    </w:p>
    <w:p w:rsidR="00AB3D52" w:rsidRDefault="00AB3D52" w:rsidP="00AB3D52">
      <w:pPr>
        <w:pStyle w:val="NormalWeb"/>
      </w:pPr>
      <w:r>
        <w:rPr>
          <w:u w:val="single"/>
        </w:rPr>
        <w:t>Steve Westenbroek</w:t>
      </w:r>
      <w:r>
        <w:t xml:space="preserve">, USGS WI WSC, Middleton, (608) 821-3888, </w:t>
      </w:r>
      <w:hyperlink r:id="rId38" w:history="1">
        <w:r w:rsidRPr="009A4553">
          <w:rPr>
            <w:rStyle w:val="Hyperlink"/>
          </w:rPr>
          <w:t>smwesten@usgs.gov</w:t>
        </w:r>
      </w:hyperlink>
      <w:r>
        <w:t>: Steve is the lead developer of the Soil-Water Balance Model.</w:t>
      </w:r>
    </w:p>
    <w:p w:rsidR="00705BDA" w:rsidRDefault="00E16D5B" w:rsidP="00AA4C60">
      <w:pPr>
        <w:pStyle w:val="NormalWeb"/>
      </w:pPr>
      <w:r>
        <w:rPr>
          <w:u w:val="single"/>
        </w:rPr>
        <w:t>Jeremy White</w:t>
      </w:r>
      <w:r>
        <w:t xml:space="preserve">, USGS TX WSC, Austin, (512) 927-3585, </w:t>
      </w:r>
      <w:hyperlink r:id="rId39" w:history="1">
        <w:r w:rsidR="00B47535" w:rsidRPr="00A95D6B">
          <w:rPr>
            <w:rStyle w:val="Hyperlink"/>
          </w:rPr>
          <w:t>jwhite@usgs.gov</w:t>
        </w:r>
      </w:hyperlink>
      <w:r>
        <w:t xml:space="preserve">: </w:t>
      </w:r>
      <w:r w:rsidR="00B47535">
        <w:t>Jeremy is the lead deve</w:t>
      </w:r>
      <w:r w:rsidR="006D6148">
        <w:t>loper</w:t>
      </w:r>
      <w:r w:rsidR="00B47535">
        <w:t xml:space="preserve"> of the PEST++ and pyEMU software, and is leading the integration of groundwater-management optimization under uncertainty into the PEST++ software</w:t>
      </w:r>
      <w:r>
        <w:t>.</w:t>
      </w:r>
    </w:p>
    <w:p w:rsidR="00E93739" w:rsidRDefault="00630893" w:rsidP="00AA4C60">
      <w:pPr>
        <w:pStyle w:val="NormalWeb"/>
      </w:pPr>
      <w:r>
        <w:rPr>
          <w:b/>
        </w:rPr>
        <w:t>(6</w:t>
      </w:r>
      <w:r w:rsidR="00BE53F9" w:rsidRPr="002003A2">
        <w:rPr>
          <w:b/>
        </w:rPr>
        <w:t>)</w:t>
      </w:r>
      <w:r w:rsidR="00BE53F9">
        <w:t xml:space="preserve"> </w:t>
      </w:r>
      <w:r w:rsidR="00417943">
        <w:rPr>
          <w:b/>
        </w:rPr>
        <w:t xml:space="preserve">PHOTOS, ANIMATIONS, </w:t>
      </w:r>
      <w:r w:rsidR="00EC4B81">
        <w:rPr>
          <w:b/>
        </w:rPr>
        <w:t xml:space="preserve">AND </w:t>
      </w:r>
      <w:r w:rsidR="002003A2">
        <w:rPr>
          <w:b/>
        </w:rPr>
        <w:t>GRAPHICS</w:t>
      </w:r>
      <w:r w:rsidR="00BE53F9">
        <w:rPr>
          <w:b/>
        </w:rPr>
        <w:t xml:space="preserve"> – </w:t>
      </w:r>
      <w:r w:rsidR="00BE53F9" w:rsidRPr="00BE53F9">
        <w:t xml:space="preserve">Please </w:t>
      </w:r>
      <w:r w:rsidR="00BE53F9">
        <w:t>provide link to, or fi</w:t>
      </w:r>
      <w:r w:rsidR="00EC4B81">
        <w:t xml:space="preserve">le of, your best digital photos, animations </w:t>
      </w:r>
      <w:r w:rsidR="00BE53F9">
        <w:t xml:space="preserve">or graphics </w:t>
      </w:r>
      <w:r w:rsidR="00EC4B81">
        <w:t xml:space="preserve">of project activities </w:t>
      </w:r>
      <w:r w:rsidR="002003A2">
        <w:t>that clearly illustrate how you are going about achieving project goals or the significance of results. A brief caption is needed for each submitted image</w:t>
      </w:r>
      <w:r w:rsidR="00EC4B81">
        <w:t xml:space="preserve">. A description </w:t>
      </w:r>
      <w:r w:rsidR="00385D20">
        <w:t xml:space="preserve">of what is being seen </w:t>
      </w:r>
      <w:r w:rsidR="00EC4B81">
        <w:t>should accompany the an</w:t>
      </w:r>
      <w:r w:rsidR="00385D20">
        <w:t>imation</w:t>
      </w:r>
      <w:r w:rsidR="002003A2">
        <w:t>.</w:t>
      </w:r>
      <w:r w:rsidR="000A4E2F">
        <w:t xml:space="preserve">  These may be used in future WAUSP web pages or planning documents.</w:t>
      </w:r>
    </w:p>
    <w:p w:rsidR="005758FF" w:rsidRDefault="005758FF">
      <w:pPr>
        <w:rPr>
          <w:rStyle w:val="Strong"/>
          <w:rFonts w:ascii="Arial" w:hAnsi="Arial" w:cs="Arial"/>
        </w:rPr>
      </w:pPr>
      <w:r>
        <w:rPr>
          <w:rStyle w:val="Strong"/>
        </w:rPr>
        <w:br w:type="page"/>
      </w:r>
    </w:p>
    <w:p w:rsidR="00CC575F" w:rsidRDefault="00CC575F" w:rsidP="00CC575F">
      <w:pPr>
        <w:pStyle w:val="NormalWeb"/>
        <w:spacing w:after="0" w:afterAutospacing="0"/>
        <w:rPr>
          <w:rStyle w:val="Strong"/>
        </w:rPr>
      </w:pPr>
      <w:r>
        <w:rPr>
          <w:rStyle w:val="Strong"/>
        </w:rPr>
        <w:lastRenderedPageBreak/>
        <w:t xml:space="preserve">APPENDIX A: </w:t>
      </w:r>
      <w:r w:rsidR="00D62E97">
        <w:rPr>
          <w:rStyle w:val="Strong"/>
        </w:rPr>
        <w:t>Additional</w:t>
      </w:r>
      <w:r>
        <w:rPr>
          <w:rStyle w:val="Strong"/>
        </w:rPr>
        <w:t xml:space="preserve"> information on project accomplishments provided by project chiefs for some of the model-development projects supported during FY 2016:</w:t>
      </w:r>
      <w:r>
        <w:rPr>
          <w:rStyle w:val="Strong"/>
        </w:rPr>
        <w:br/>
      </w:r>
    </w:p>
    <w:p w:rsidR="004D34B7" w:rsidRPr="00CB7815" w:rsidRDefault="004D34B7" w:rsidP="004D34B7">
      <w:pPr>
        <w:pStyle w:val="NormalWeb"/>
        <w:spacing w:before="0" w:beforeAutospacing="0"/>
        <w:rPr>
          <w:u w:val="single"/>
        </w:rPr>
      </w:pPr>
      <w:r w:rsidRPr="00CB7815">
        <w:rPr>
          <w:u w:val="single"/>
        </w:rPr>
        <w:t>GSFLOW and MODFLOW-MODSIM Link</w:t>
      </w:r>
    </w:p>
    <w:p w:rsidR="00CB7815" w:rsidRDefault="004D34B7" w:rsidP="00CB7815">
      <w:pPr>
        <w:pStyle w:val="NormalWeb"/>
        <w:numPr>
          <w:ilvl w:val="0"/>
          <w:numId w:val="26"/>
        </w:numPr>
        <w:spacing w:after="0" w:afterAutospacing="0"/>
      </w:pPr>
      <w:r>
        <w:t xml:space="preserve">Eric </w:t>
      </w:r>
      <w:r w:rsidR="00CB7815">
        <w:t xml:space="preserve">Morway </w:t>
      </w:r>
      <w:r>
        <w:t xml:space="preserve">and Rich </w:t>
      </w:r>
      <w:r w:rsidR="00CB7815">
        <w:t xml:space="preserve">Niswonger </w:t>
      </w:r>
      <w:r>
        <w:t xml:space="preserve">published </w:t>
      </w:r>
      <w:r w:rsidR="00CB7815">
        <w:t xml:space="preserve">a </w:t>
      </w:r>
      <w:r>
        <w:t>journal article in Environmental Modeling and Software documenting integration of MODSIM and MODFLOW-NWT.</w:t>
      </w:r>
      <w:r w:rsidR="00CB7815">
        <w:t xml:space="preserve"> They began an application of MODSIM-MODFLOW to the Carson River Basin, NV; project completion is scheduled for the end of FY2018.  </w:t>
      </w:r>
    </w:p>
    <w:p w:rsidR="004D34B7" w:rsidRDefault="004D34B7" w:rsidP="004D34B7">
      <w:pPr>
        <w:pStyle w:val="NormalWeb"/>
        <w:numPr>
          <w:ilvl w:val="0"/>
          <w:numId w:val="26"/>
        </w:numPr>
        <w:spacing w:after="0" w:afterAutospacing="0"/>
      </w:pPr>
      <w:r>
        <w:t>Rich co-wrote proposal with CAWSC to develop integrated MODSIM and GSFLOW model of the Russian River basin jointly funded by the California State Water Control Board and Sonoma County Water Agency.</w:t>
      </w:r>
    </w:p>
    <w:p w:rsidR="004D34B7" w:rsidRDefault="004D34B7" w:rsidP="004D34B7">
      <w:pPr>
        <w:pStyle w:val="NormalWeb"/>
        <w:numPr>
          <w:ilvl w:val="0"/>
          <w:numId w:val="26"/>
        </w:numPr>
        <w:spacing w:after="0" w:afterAutospacing="0"/>
      </w:pPr>
      <w:r>
        <w:t>Murphy and Rich wrote a draft report documenting ARC-python scripts that automatically create input for PRMS and MODFLOW for GSFLOW models.</w:t>
      </w:r>
    </w:p>
    <w:p w:rsidR="004D34B7" w:rsidRDefault="004D34B7" w:rsidP="004D34B7">
      <w:pPr>
        <w:pStyle w:val="NormalWeb"/>
        <w:numPr>
          <w:ilvl w:val="0"/>
          <w:numId w:val="26"/>
        </w:numPr>
        <w:spacing w:after="0" w:afterAutospacing="0"/>
      </w:pPr>
      <w:r>
        <w:t>Paul, Rich, and Stephen worked with MOWS group to release GSFLOW 1.2.1 that includes an updated version of the GSFLOW budget utility and add-in for the Microsoft Excel based program SeriesSee. See software release citation below.</w:t>
      </w:r>
    </w:p>
    <w:p w:rsidR="004D34B7" w:rsidRDefault="004D34B7" w:rsidP="004D34B7">
      <w:pPr>
        <w:pStyle w:val="NormalWeb"/>
        <w:numPr>
          <w:ilvl w:val="0"/>
          <w:numId w:val="26"/>
        </w:numPr>
        <w:spacing w:after="0" w:afterAutospacing="0"/>
      </w:pPr>
      <w:r>
        <w:t>Rich released MODFLOW-NWT 1.1.0 and two smaller releases 1.1.1 and 1.1.2 that includes new options for boundary condition packages input and updated nonlinear formulation, and some small bug fixes.</w:t>
      </w:r>
    </w:p>
    <w:p w:rsidR="004D34B7" w:rsidRDefault="004D34B7" w:rsidP="004D34B7">
      <w:pPr>
        <w:pStyle w:val="NormalWeb"/>
        <w:numPr>
          <w:ilvl w:val="0"/>
          <w:numId w:val="26"/>
        </w:numPr>
        <w:spacing w:after="0" w:afterAutospacing="0"/>
      </w:pPr>
      <w:r>
        <w:t>Rich worked with Wes Henson on a new release of the Cascade Routing Tool (CRT) to include enhanced routing capabilities and improved input options. This new release (CRT v. 2.0) is planned for October 2017.</w:t>
      </w:r>
    </w:p>
    <w:p w:rsidR="004D34B7" w:rsidRDefault="004D34B7" w:rsidP="004D34B7">
      <w:pPr>
        <w:pStyle w:val="NormalWeb"/>
        <w:numPr>
          <w:ilvl w:val="0"/>
          <w:numId w:val="26"/>
        </w:numPr>
        <w:spacing w:after="0" w:afterAutospacing="0"/>
      </w:pPr>
      <w:r>
        <w:t xml:space="preserve">Rich supported USGS projects using MODFLOW-NWT, UZF1, SFR2, LAK7, and GSFLOW, including significant support for the Deschutes GSFLOW project lead by Marshall Gannet at the ORWSC and </w:t>
      </w:r>
      <w:r w:rsidRPr="001A69E0">
        <w:t>Nicasio Sepulveda</w:t>
      </w:r>
      <w:r>
        <w:t xml:space="preserve"> lead on the </w:t>
      </w:r>
      <w:r w:rsidRPr="001A69E0">
        <w:t>Tsala Apopka Lake project</w:t>
      </w:r>
      <w:r>
        <w:t>. Rich also answered questions from numerous folks applying these models outside of the USGS.</w:t>
      </w:r>
    </w:p>
    <w:p w:rsidR="004D34B7" w:rsidRPr="00C35503" w:rsidRDefault="004D34B7" w:rsidP="004D34B7">
      <w:pPr>
        <w:pStyle w:val="NormalWeb"/>
        <w:numPr>
          <w:ilvl w:val="0"/>
          <w:numId w:val="26"/>
        </w:numPr>
        <w:spacing w:after="0" w:afterAutospacing="0"/>
        <w:rPr>
          <w:b/>
          <w:bCs/>
        </w:rPr>
      </w:pPr>
      <w:r>
        <w:t>Rich wrote a journal article titled “</w:t>
      </w:r>
      <w:r w:rsidRPr="00EA13D6">
        <w:t>Managed Aquifer Recharge through Fallow-Land Irrigation in Agricultural Regions</w:t>
      </w:r>
      <w:r>
        <w:t>” that applies the integrated MODSIM-MODFLOW-NWT code. This article is being finalized and will be submitted for review in October.</w:t>
      </w:r>
    </w:p>
    <w:p w:rsidR="004D34B7" w:rsidRDefault="004D34B7" w:rsidP="004D34B7">
      <w:pPr>
        <w:pStyle w:val="NormalWeb"/>
        <w:numPr>
          <w:ilvl w:val="0"/>
          <w:numId w:val="26"/>
        </w:numPr>
        <w:spacing w:after="0" w:afterAutospacing="0"/>
        <w:rPr>
          <w:rStyle w:val="Strong"/>
        </w:rPr>
      </w:pPr>
      <w:r>
        <w:t>Rich continued to develop the Unsaturated Zone Flow Package version 2 for MODFLOW 6 and MODFLOW-NWT, including writing the associated Modflow 6 report section documenting this package and input instructions.</w:t>
      </w:r>
    </w:p>
    <w:p w:rsidR="004D34B7" w:rsidRDefault="004D34B7" w:rsidP="005758FF">
      <w:pPr>
        <w:pStyle w:val="NormalWeb"/>
        <w:spacing w:before="0" w:beforeAutospacing="0"/>
        <w:rPr>
          <w:u w:val="single"/>
        </w:rPr>
      </w:pPr>
    </w:p>
    <w:p w:rsidR="00BF7913" w:rsidRDefault="00BF7913" w:rsidP="005758FF">
      <w:pPr>
        <w:pStyle w:val="NormalWeb"/>
        <w:spacing w:before="0" w:beforeAutospacing="0"/>
        <w:rPr>
          <w:u w:val="single"/>
        </w:rPr>
      </w:pPr>
    </w:p>
    <w:p w:rsidR="00BF7913" w:rsidRDefault="00BF7913" w:rsidP="005758FF">
      <w:pPr>
        <w:pStyle w:val="NormalWeb"/>
        <w:spacing w:before="0" w:beforeAutospacing="0"/>
        <w:rPr>
          <w:u w:val="single"/>
        </w:rPr>
      </w:pPr>
    </w:p>
    <w:p w:rsidR="00CB7815" w:rsidRPr="00CB7815" w:rsidRDefault="00CB7815" w:rsidP="00CB7815">
      <w:pPr>
        <w:pStyle w:val="NormalWeb"/>
        <w:spacing w:before="0" w:beforeAutospacing="0"/>
        <w:rPr>
          <w:u w:val="single"/>
        </w:rPr>
      </w:pPr>
      <w:r>
        <w:rPr>
          <w:u w:val="single"/>
        </w:rPr>
        <w:lastRenderedPageBreak/>
        <w:t>MT3D-USGS</w:t>
      </w:r>
    </w:p>
    <w:p w:rsidR="00CB7815" w:rsidRDefault="00CB7815" w:rsidP="00CB7815">
      <w:pPr>
        <w:pStyle w:val="NormalWeb"/>
        <w:numPr>
          <w:ilvl w:val="0"/>
          <w:numId w:val="26"/>
        </w:numPr>
        <w:spacing w:before="0" w:beforeAutospacing="0" w:after="0" w:afterAutospacing="0"/>
      </w:pPr>
      <w:r>
        <w:t>GitHub repository hosting MT3D-USGS model is now set up with 28 auto-tests for quickly evaluating whether future code changes break (or alter) established model solutions. This will support public reporting of bugs through the ‘pull request’ functionality available with GitHub hosting</w:t>
      </w:r>
    </w:p>
    <w:p w:rsidR="00CB7815" w:rsidRDefault="00CB7815" w:rsidP="00CB7815">
      <w:pPr>
        <w:pStyle w:val="NormalWeb"/>
        <w:numPr>
          <w:ilvl w:val="0"/>
          <w:numId w:val="26"/>
        </w:numPr>
        <w:spacing w:before="40" w:beforeAutospacing="0" w:after="0" w:afterAutospacing="0"/>
      </w:pPr>
      <w:r>
        <w:t>Started coding support for MT3D-USGS inside of FloPy; need to make adjustments and initiate a pull request with FloPy developers.</w:t>
      </w:r>
    </w:p>
    <w:p w:rsidR="00CB7815" w:rsidRDefault="00CB7815" w:rsidP="005758FF">
      <w:pPr>
        <w:pStyle w:val="NormalWeb"/>
        <w:spacing w:before="0" w:beforeAutospacing="0"/>
        <w:rPr>
          <w:u w:val="single"/>
        </w:rPr>
      </w:pPr>
    </w:p>
    <w:p w:rsidR="005758FF" w:rsidRPr="005758FF" w:rsidRDefault="004B7CA2" w:rsidP="005758FF">
      <w:pPr>
        <w:pStyle w:val="NormalWeb"/>
        <w:spacing w:before="0" w:beforeAutospacing="0"/>
        <w:rPr>
          <w:u w:val="single"/>
        </w:rPr>
      </w:pPr>
      <w:r>
        <w:rPr>
          <w:u w:val="single"/>
        </w:rPr>
        <w:t xml:space="preserve">PEST++: </w:t>
      </w:r>
      <w:r w:rsidR="005758FF">
        <w:rPr>
          <w:u w:val="single"/>
        </w:rPr>
        <w:t>Addition of optimization capabilities to support optimal groundwater-management under uncertainty (Jeremy White, project chief)</w:t>
      </w:r>
    </w:p>
    <w:p w:rsidR="005758FF" w:rsidRPr="001A30D4" w:rsidRDefault="005758FF" w:rsidP="005758FF">
      <w:pPr>
        <w:pStyle w:val="NormalWeb"/>
        <w:spacing w:after="0" w:afterAutospacing="0"/>
      </w:pPr>
      <w:r w:rsidRPr="001A30D4">
        <w:t xml:space="preserve">This </w:t>
      </w:r>
      <w:r w:rsidR="004B7CA2">
        <w:t>work</w:t>
      </w:r>
      <w:r w:rsidRPr="001A30D4">
        <w:t xml:space="preserve"> is focused on developing new capabilities into the PEST++ software suite to support model-independent optimization. These optimization capabilities will be used to support model analyses by providing scientist in the USGS with tools to analyze optimal groundwater management.  These capabilities also provide USGS scientist with the capability to explore model uncertainty in the context of optimal management.  </w:t>
      </w:r>
    </w:p>
    <w:p w:rsidR="005758FF" w:rsidRPr="001A30D4" w:rsidRDefault="005758FF" w:rsidP="005758FF">
      <w:pPr>
        <w:pStyle w:val="NormalWeb"/>
        <w:spacing w:after="0" w:afterAutospacing="0"/>
      </w:pPr>
      <w:r w:rsidRPr="001A30D4">
        <w:t>In FY16, the primary development of these capabilities was completed.  The tools use the open-source COIN-OR CLP optimization engine (</w:t>
      </w:r>
      <w:hyperlink r:id="rId40" w:history="1">
        <w:r w:rsidRPr="00764B16">
          <w:rPr>
            <w:rStyle w:val="Hyperlink"/>
          </w:rPr>
          <w:t>https://projects.coin-or.org/Clp</w:t>
        </w:r>
      </w:hyperlink>
      <w:r w:rsidRPr="00764B16">
        <w:t xml:space="preserve">) to find optimal solutions to (approximately) linear programming problems using a sequential linear programming (SLP) approach.  The tools use many of the previously-developed components in the PEST++ software suite such as the YAMR parallel run manager, derivative (response) calculations and first-order, second-moment (FOSM) uncertainty analyses.   The tools are flexible in the way users specify decision variables and constraints.  The tools also allow users to optionally specify a “risk” tolerance, which automatically activates FOSM uncertainty calculations for model-evaluated constraints.  We believe these capabilities will be attractive to many cooperators since it allows for risk-based optimal solutions to groundwater management problems, but with minimal user effort.  </w:t>
      </w:r>
    </w:p>
    <w:p w:rsidR="005758FF" w:rsidRDefault="005758FF" w:rsidP="005758FF">
      <w:pPr>
        <w:pStyle w:val="NormalWeb"/>
        <w:spacing w:after="0" w:afterAutospacing="0"/>
      </w:pPr>
      <w:r w:rsidRPr="001A30D4">
        <w:t xml:space="preserve">In addition to the SLP under uncertainty capabilities, with the funding </w:t>
      </w:r>
      <w:r w:rsidR="002C48F5">
        <w:t xml:space="preserve">received </w:t>
      </w:r>
      <w:r w:rsidRPr="001A30D4">
        <w:t>fr</w:t>
      </w:r>
      <w:r w:rsidR="002C48F5">
        <w:t>om the WA</w:t>
      </w:r>
      <w:r w:rsidRPr="001A30D4">
        <w:t>U</w:t>
      </w:r>
      <w:r w:rsidR="002C48F5">
        <w:t>S</w:t>
      </w:r>
      <w:r w:rsidRPr="001A30D4">
        <w:t xml:space="preserve">P program, we also added a “global” parameter estimation and optimization engine to the PEST++ suite.  These capabilities implement a parallel form of well-known differential evolution (DE) algorithm.  These capabilities allow users with an existing PEST/PEST++ model analyses to search for a “global” solution to the parameter estimation or optimization problem.  We anticipate these capabilities to be useful for many USGS model analyses, where the modeling analysis </w:t>
      </w:r>
      <w:r>
        <w:t xml:space="preserve">is </w:t>
      </w:r>
      <w:r w:rsidRPr="001A30D4">
        <w:t>a highly-nonlinear problem.</w:t>
      </w:r>
    </w:p>
    <w:p w:rsidR="004B7CA2" w:rsidRPr="001A30D4" w:rsidRDefault="004B7CA2" w:rsidP="004B7CA2">
      <w:pPr>
        <w:pStyle w:val="NormalWeb"/>
        <w:spacing w:after="0" w:afterAutospacing="0"/>
      </w:pPr>
      <w:r w:rsidRPr="001A30D4">
        <w:t>FY16 accomplishments include:</w:t>
      </w:r>
    </w:p>
    <w:p w:rsidR="004B7CA2" w:rsidRDefault="004B7CA2" w:rsidP="004B7CA2">
      <w:pPr>
        <w:pStyle w:val="NormalWeb"/>
        <w:numPr>
          <w:ilvl w:val="0"/>
          <w:numId w:val="23"/>
        </w:numPr>
        <w:spacing w:after="0" w:afterAutospacing="0"/>
      </w:pPr>
      <w:r>
        <w:t>Added capabilities to write MPS linear program files to pyEMU</w:t>
      </w:r>
    </w:p>
    <w:p w:rsidR="004B7CA2" w:rsidRPr="001A30D4" w:rsidRDefault="004B7CA2" w:rsidP="004B7CA2">
      <w:pPr>
        <w:pStyle w:val="NormalWeb"/>
        <w:numPr>
          <w:ilvl w:val="0"/>
          <w:numId w:val="23"/>
        </w:numPr>
        <w:spacing w:after="0" w:afterAutospacing="0"/>
      </w:pPr>
      <w:r w:rsidRPr="001A30D4">
        <w:lastRenderedPageBreak/>
        <w:t>Integrated the COIN-OR CLP code to the PEST++ project</w:t>
      </w:r>
    </w:p>
    <w:p w:rsidR="004B7CA2" w:rsidRPr="001A30D4" w:rsidRDefault="004B7CA2" w:rsidP="004B7CA2">
      <w:pPr>
        <w:pStyle w:val="NormalWeb"/>
        <w:numPr>
          <w:ilvl w:val="0"/>
          <w:numId w:val="23"/>
        </w:numPr>
        <w:spacing w:after="0" w:afterAutospacing="0"/>
      </w:pPr>
      <w:r w:rsidRPr="001A30D4">
        <w:t>Developed a sequential linear programming application</w:t>
      </w:r>
    </w:p>
    <w:p w:rsidR="004B7CA2" w:rsidRPr="001A30D4" w:rsidRDefault="004B7CA2" w:rsidP="004B7CA2">
      <w:pPr>
        <w:pStyle w:val="NormalWeb"/>
        <w:numPr>
          <w:ilvl w:val="1"/>
          <w:numId w:val="23"/>
        </w:numPr>
        <w:spacing w:after="0" w:afterAutospacing="0"/>
      </w:pPr>
      <w:r w:rsidRPr="001A30D4">
        <w:t>Works within the existing PEST/PEST++ model independent paradigm</w:t>
      </w:r>
    </w:p>
    <w:p w:rsidR="004B7CA2" w:rsidRPr="001A30D4" w:rsidRDefault="004B7CA2" w:rsidP="004B7CA2">
      <w:pPr>
        <w:pStyle w:val="NormalWeb"/>
        <w:numPr>
          <w:ilvl w:val="1"/>
          <w:numId w:val="23"/>
        </w:numPr>
        <w:spacing w:after="0" w:afterAutospacing="0"/>
      </w:pPr>
      <w:r w:rsidRPr="001A30D4">
        <w:t>Parallel run management</w:t>
      </w:r>
    </w:p>
    <w:p w:rsidR="004B7CA2" w:rsidRPr="001A30D4" w:rsidRDefault="004B7CA2" w:rsidP="004B7CA2">
      <w:pPr>
        <w:pStyle w:val="NormalWeb"/>
        <w:numPr>
          <w:ilvl w:val="1"/>
          <w:numId w:val="23"/>
        </w:numPr>
        <w:spacing w:after="0" w:afterAutospacing="0"/>
      </w:pPr>
      <w:r w:rsidRPr="001A30D4">
        <w:t>Flexible derivative calculations</w:t>
      </w:r>
    </w:p>
    <w:p w:rsidR="004B7CA2" w:rsidRPr="001A30D4" w:rsidRDefault="004B7CA2" w:rsidP="004B7CA2">
      <w:pPr>
        <w:pStyle w:val="NormalWeb"/>
        <w:numPr>
          <w:ilvl w:val="1"/>
          <w:numId w:val="23"/>
        </w:numPr>
        <w:spacing w:after="0" w:afterAutospacing="0"/>
      </w:pPr>
      <w:r w:rsidRPr="001A30D4">
        <w:t>Flexible problem specification</w:t>
      </w:r>
    </w:p>
    <w:p w:rsidR="004B7CA2" w:rsidRPr="001A30D4" w:rsidRDefault="004B7CA2" w:rsidP="004B7CA2">
      <w:pPr>
        <w:pStyle w:val="NormalWeb"/>
        <w:numPr>
          <w:ilvl w:val="0"/>
          <w:numId w:val="23"/>
        </w:numPr>
        <w:spacing w:after="0" w:afterAutospacing="0"/>
      </w:pPr>
      <w:r w:rsidRPr="001A30D4">
        <w:t>Developed capabilities to automatically estimate model-based constraint uncertainty via first-order, second-moment capabilities</w:t>
      </w:r>
    </w:p>
    <w:p w:rsidR="004B7CA2" w:rsidRPr="001A30D4" w:rsidRDefault="004B7CA2" w:rsidP="004B7CA2">
      <w:pPr>
        <w:pStyle w:val="NormalWeb"/>
        <w:numPr>
          <w:ilvl w:val="0"/>
          <w:numId w:val="23"/>
        </w:numPr>
        <w:spacing w:after="0" w:afterAutospacing="0"/>
      </w:pPr>
      <w:r w:rsidRPr="001A30D4">
        <w:t>Developed a global solution engine based on differential evolution algorithm</w:t>
      </w:r>
    </w:p>
    <w:p w:rsidR="004B7CA2" w:rsidRPr="001A30D4" w:rsidRDefault="004B7CA2" w:rsidP="004B7CA2">
      <w:pPr>
        <w:pStyle w:val="NormalWeb"/>
        <w:numPr>
          <w:ilvl w:val="1"/>
          <w:numId w:val="23"/>
        </w:numPr>
        <w:spacing w:after="0" w:afterAutospacing="0"/>
      </w:pPr>
      <w:r w:rsidRPr="001A30D4">
        <w:t>Parallel run management</w:t>
      </w:r>
    </w:p>
    <w:p w:rsidR="004B7CA2" w:rsidRPr="001A30D4" w:rsidRDefault="004B7CA2" w:rsidP="004B7CA2">
      <w:pPr>
        <w:pStyle w:val="NormalWeb"/>
        <w:numPr>
          <w:ilvl w:val="1"/>
          <w:numId w:val="23"/>
        </w:numPr>
        <w:spacing w:after="0" w:afterAutospacing="0"/>
      </w:pPr>
      <w:r w:rsidRPr="001A30D4">
        <w:t>Can be applied to parameter estimation or optimization problems</w:t>
      </w:r>
    </w:p>
    <w:p w:rsidR="00CC575F" w:rsidRPr="00593B05" w:rsidRDefault="00CC575F" w:rsidP="00AA4C60">
      <w:pPr>
        <w:pStyle w:val="NormalWeb"/>
      </w:pPr>
    </w:p>
    <w:sectPr w:rsidR="00CC575F" w:rsidRPr="00593B05">
      <w:footerReference w:type="even" r:id="rId41"/>
      <w:footerReference w:type="default" r:id="rId4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48D" w:rsidRDefault="0082548D">
      <w:r>
        <w:separator/>
      </w:r>
    </w:p>
  </w:endnote>
  <w:endnote w:type="continuationSeparator" w:id="0">
    <w:p w:rsidR="0082548D" w:rsidRDefault="0082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A1" w:rsidRDefault="007B17A1"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17A1" w:rsidRDefault="007B17A1" w:rsidP="00B31E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A1" w:rsidRDefault="007B17A1"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5987">
      <w:rPr>
        <w:rStyle w:val="PageNumber"/>
        <w:noProof/>
      </w:rPr>
      <w:t>3</w:t>
    </w:r>
    <w:r>
      <w:rPr>
        <w:rStyle w:val="PageNumber"/>
      </w:rPr>
      <w:fldChar w:fldCharType="end"/>
    </w:r>
  </w:p>
  <w:p w:rsidR="007B17A1" w:rsidRDefault="007B17A1" w:rsidP="00B31E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48D" w:rsidRDefault="0082548D">
      <w:r>
        <w:separator/>
      </w:r>
    </w:p>
  </w:footnote>
  <w:footnote w:type="continuationSeparator" w:id="0">
    <w:p w:rsidR="0082548D" w:rsidRDefault="00825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62DE"/>
    <w:multiLevelType w:val="hybridMultilevel"/>
    <w:tmpl w:val="6FB4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613C6"/>
    <w:multiLevelType w:val="hybridMultilevel"/>
    <w:tmpl w:val="96F0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6A6CC9"/>
    <w:multiLevelType w:val="hybridMultilevel"/>
    <w:tmpl w:val="5A7E2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66294C"/>
    <w:multiLevelType w:val="hybridMultilevel"/>
    <w:tmpl w:val="2828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B7A7E"/>
    <w:multiLevelType w:val="hybridMultilevel"/>
    <w:tmpl w:val="EBD2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293659"/>
    <w:multiLevelType w:val="hybridMultilevel"/>
    <w:tmpl w:val="73BC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B0601"/>
    <w:multiLevelType w:val="hybridMultilevel"/>
    <w:tmpl w:val="F52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DF2F72"/>
    <w:multiLevelType w:val="hybridMultilevel"/>
    <w:tmpl w:val="D19C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EBE72B0"/>
    <w:multiLevelType w:val="hybridMultilevel"/>
    <w:tmpl w:val="C7E4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877421"/>
    <w:multiLevelType w:val="hybridMultilevel"/>
    <w:tmpl w:val="CEBE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4A5174"/>
    <w:multiLevelType w:val="hybridMultilevel"/>
    <w:tmpl w:val="0E9271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0"/>
  </w:num>
  <w:num w:numId="4">
    <w:abstractNumId w:val="25"/>
  </w:num>
  <w:num w:numId="5">
    <w:abstractNumId w:val="11"/>
  </w:num>
  <w:num w:numId="6">
    <w:abstractNumId w:val="18"/>
  </w:num>
  <w:num w:numId="7">
    <w:abstractNumId w:val="12"/>
  </w:num>
  <w:num w:numId="8">
    <w:abstractNumId w:val="7"/>
  </w:num>
  <w:num w:numId="9">
    <w:abstractNumId w:val="1"/>
  </w:num>
  <w:num w:numId="10">
    <w:abstractNumId w:val="26"/>
  </w:num>
  <w:num w:numId="11">
    <w:abstractNumId w:val="24"/>
  </w:num>
  <w:num w:numId="12">
    <w:abstractNumId w:val="27"/>
  </w:num>
  <w:num w:numId="13">
    <w:abstractNumId w:val="4"/>
  </w:num>
  <w:num w:numId="14">
    <w:abstractNumId w:val="20"/>
  </w:num>
  <w:num w:numId="15">
    <w:abstractNumId w:val="17"/>
  </w:num>
  <w:num w:numId="16">
    <w:abstractNumId w:val="5"/>
  </w:num>
  <w:num w:numId="17">
    <w:abstractNumId w:val="28"/>
  </w:num>
  <w:num w:numId="18">
    <w:abstractNumId w:val="2"/>
  </w:num>
  <w:num w:numId="19">
    <w:abstractNumId w:val="3"/>
  </w:num>
  <w:num w:numId="20">
    <w:abstractNumId w:val="21"/>
  </w:num>
  <w:num w:numId="21">
    <w:abstractNumId w:val="6"/>
  </w:num>
  <w:num w:numId="22">
    <w:abstractNumId w:val="0"/>
  </w:num>
  <w:num w:numId="23">
    <w:abstractNumId w:val="15"/>
  </w:num>
  <w:num w:numId="24">
    <w:abstractNumId w:val="9"/>
  </w:num>
  <w:num w:numId="25">
    <w:abstractNumId w:val="14"/>
  </w:num>
  <w:num w:numId="26">
    <w:abstractNumId w:val="23"/>
  </w:num>
  <w:num w:numId="27">
    <w:abstractNumId w:val="13"/>
  </w:num>
  <w:num w:numId="28">
    <w:abstractNumId w:val="2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05"/>
    <w:rsid w:val="00001387"/>
    <w:rsid w:val="00003F26"/>
    <w:rsid w:val="00010915"/>
    <w:rsid w:val="00015946"/>
    <w:rsid w:val="00016DC1"/>
    <w:rsid w:val="00027918"/>
    <w:rsid w:val="0003673E"/>
    <w:rsid w:val="000428D6"/>
    <w:rsid w:val="00044E96"/>
    <w:rsid w:val="000451D9"/>
    <w:rsid w:val="000541F8"/>
    <w:rsid w:val="00054C1D"/>
    <w:rsid w:val="0005649D"/>
    <w:rsid w:val="00062C48"/>
    <w:rsid w:val="00066FFC"/>
    <w:rsid w:val="000803A0"/>
    <w:rsid w:val="00086B07"/>
    <w:rsid w:val="0008768A"/>
    <w:rsid w:val="000904C0"/>
    <w:rsid w:val="000922C6"/>
    <w:rsid w:val="000935FC"/>
    <w:rsid w:val="00096DD2"/>
    <w:rsid w:val="000A4E2F"/>
    <w:rsid w:val="000C0313"/>
    <w:rsid w:val="000C5403"/>
    <w:rsid w:val="000C795E"/>
    <w:rsid w:val="000D270D"/>
    <w:rsid w:val="000D4247"/>
    <w:rsid w:val="000D6242"/>
    <w:rsid w:val="00125193"/>
    <w:rsid w:val="0014732C"/>
    <w:rsid w:val="0015378E"/>
    <w:rsid w:val="00156F70"/>
    <w:rsid w:val="001621AB"/>
    <w:rsid w:val="0016303D"/>
    <w:rsid w:val="001645EA"/>
    <w:rsid w:val="00166511"/>
    <w:rsid w:val="00175D9D"/>
    <w:rsid w:val="00177B7E"/>
    <w:rsid w:val="00180779"/>
    <w:rsid w:val="00181F54"/>
    <w:rsid w:val="00183D40"/>
    <w:rsid w:val="001A2AB5"/>
    <w:rsid w:val="001A3B17"/>
    <w:rsid w:val="001B5FC9"/>
    <w:rsid w:val="001C1D05"/>
    <w:rsid w:val="001C70F8"/>
    <w:rsid w:val="001C78F1"/>
    <w:rsid w:val="001D2CC5"/>
    <w:rsid w:val="001D763C"/>
    <w:rsid w:val="001E0843"/>
    <w:rsid w:val="001E1A1C"/>
    <w:rsid w:val="001E50BE"/>
    <w:rsid w:val="001E5C3A"/>
    <w:rsid w:val="00200374"/>
    <w:rsid w:val="002003A2"/>
    <w:rsid w:val="00207293"/>
    <w:rsid w:val="002110B8"/>
    <w:rsid w:val="002122F8"/>
    <w:rsid w:val="00215967"/>
    <w:rsid w:val="00223543"/>
    <w:rsid w:val="00254322"/>
    <w:rsid w:val="002549C8"/>
    <w:rsid w:val="00254E0B"/>
    <w:rsid w:val="002721D9"/>
    <w:rsid w:val="0027276F"/>
    <w:rsid w:val="0027600F"/>
    <w:rsid w:val="00282825"/>
    <w:rsid w:val="00286E65"/>
    <w:rsid w:val="00296629"/>
    <w:rsid w:val="002B13E9"/>
    <w:rsid w:val="002B2903"/>
    <w:rsid w:val="002C48F5"/>
    <w:rsid w:val="002C4D0E"/>
    <w:rsid w:val="002D7C14"/>
    <w:rsid w:val="002E43DB"/>
    <w:rsid w:val="002F26DB"/>
    <w:rsid w:val="0030020F"/>
    <w:rsid w:val="00302713"/>
    <w:rsid w:val="0030484F"/>
    <w:rsid w:val="00305CF2"/>
    <w:rsid w:val="003064FD"/>
    <w:rsid w:val="00311A92"/>
    <w:rsid w:val="00313694"/>
    <w:rsid w:val="0031421B"/>
    <w:rsid w:val="00314AD2"/>
    <w:rsid w:val="00314D05"/>
    <w:rsid w:val="00335D80"/>
    <w:rsid w:val="00335DBF"/>
    <w:rsid w:val="00337CEB"/>
    <w:rsid w:val="00350EBB"/>
    <w:rsid w:val="003512AC"/>
    <w:rsid w:val="00354973"/>
    <w:rsid w:val="00360035"/>
    <w:rsid w:val="003615E6"/>
    <w:rsid w:val="00385D20"/>
    <w:rsid w:val="00395952"/>
    <w:rsid w:val="003A0083"/>
    <w:rsid w:val="003A6AA8"/>
    <w:rsid w:val="003B0380"/>
    <w:rsid w:val="003B7BD7"/>
    <w:rsid w:val="003C04E0"/>
    <w:rsid w:val="003D680F"/>
    <w:rsid w:val="003D6EDD"/>
    <w:rsid w:val="003E0BA6"/>
    <w:rsid w:val="003E42C7"/>
    <w:rsid w:val="003F1792"/>
    <w:rsid w:val="004155B6"/>
    <w:rsid w:val="00417943"/>
    <w:rsid w:val="0042160F"/>
    <w:rsid w:val="00421745"/>
    <w:rsid w:val="004264A9"/>
    <w:rsid w:val="0042699E"/>
    <w:rsid w:val="0043646F"/>
    <w:rsid w:val="004375FB"/>
    <w:rsid w:val="00441576"/>
    <w:rsid w:val="004431FF"/>
    <w:rsid w:val="00444BF3"/>
    <w:rsid w:val="00447D11"/>
    <w:rsid w:val="00452C78"/>
    <w:rsid w:val="0045318C"/>
    <w:rsid w:val="00463065"/>
    <w:rsid w:val="00464B9D"/>
    <w:rsid w:val="00472871"/>
    <w:rsid w:val="004771AF"/>
    <w:rsid w:val="00484955"/>
    <w:rsid w:val="00485ACA"/>
    <w:rsid w:val="00490472"/>
    <w:rsid w:val="00497363"/>
    <w:rsid w:val="004A782E"/>
    <w:rsid w:val="004B36AC"/>
    <w:rsid w:val="004B7CA2"/>
    <w:rsid w:val="004D2923"/>
    <w:rsid w:val="004D34B7"/>
    <w:rsid w:val="004D7A46"/>
    <w:rsid w:val="004F7AB3"/>
    <w:rsid w:val="00507801"/>
    <w:rsid w:val="00507979"/>
    <w:rsid w:val="00521F71"/>
    <w:rsid w:val="00525EC9"/>
    <w:rsid w:val="005271FC"/>
    <w:rsid w:val="00536721"/>
    <w:rsid w:val="00544EE7"/>
    <w:rsid w:val="005522D5"/>
    <w:rsid w:val="005561F9"/>
    <w:rsid w:val="00556A24"/>
    <w:rsid w:val="00561C40"/>
    <w:rsid w:val="005674B5"/>
    <w:rsid w:val="005756E6"/>
    <w:rsid w:val="005758FF"/>
    <w:rsid w:val="00581001"/>
    <w:rsid w:val="00584862"/>
    <w:rsid w:val="00593B05"/>
    <w:rsid w:val="005B4F27"/>
    <w:rsid w:val="005B64E8"/>
    <w:rsid w:val="005B70D6"/>
    <w:rsid w:val="005D34C5"/>
    <w:rsid w:val="005D52EB"/>
    <w:rsid w:val="005E7A23"/>
    <w:rsid w:val="00607D73"/>
    <w:rsid w:val="00610F33"/>
    <w:rsid w:val="006301FA"/>
    <w:rsid w:val="00630893"/>
    <w:rsid w:val="00631AC7"/>
    <w:rsid w:val="006332E4"/>
    <w:rsid w:val="00643DD1"/>
    <w:rsid w:val="00653D3F"/>
    <w:rsid w:val="00655B21"/>
    <w:rsid w:val="00662E15"/>
    <w:rsid w:val="0066571F"/>
    <w:rsid w:val="00666FB6"/>
    <w:rsid w:val="0067074A"/>
    <w:rsid w:val="00670D4C"/>
    <w:rsid w:val="00675BBF"/>
    <w:rsid w:val="00680540"/>
    <w:rsid w:val="00682B3D"/>
    <w:rsid w:val="006A6A96"/>
    <w:rsid w:val="006C2C32"/>
    <w:rsid w:val="006D0A11"/>
    <w:rsid w:val="006D122D"/>
    <w:rsid w:val="006D18EA"/>
    <w:rsid w:val="006D1C10"/>
    <w:rsid w:val="006D4AE6"/>
    <w:rsid w:val="006D6148"/>
    <w:rsid w:val="006D76AC"/>
    <w:rsid w:val="006E029C"/>
    <w:rsid w:val="006E3FFD"/>
    <w:rsid w:val="006E511D"/>
    <w:rsid w:val="006E5857"/>
    <w:rsid w:val="00705BDA"/>
    <w:rsid w:val="0071329A"/>
    <w:rsid w:val="00715E1E"/>
    <w:rsid w:val="00721E59"/>
    <w:rsid w:val="00724306"/>
    <w:rsid w:val="00724788"/>
    <w:rsid w:val="00741C6A"/>
    <w:rsid w:val="00745987"/>
    <w:rsid w:val="00745C69"/>
    <w:rsid w:val="0074672C"/>
    <w:rsid w:val="0075024F"/>
    <w:rsid w:val="00757761"/>
    <w:rsid w:val="00762724"/>
    <w:rsid w:val="0076554F"/>
    <w:rsid w:val="00767313"/>
    <w:rsid w:val="00775CE6"/>
    <w:rsid w:val="00783266"/>
    <w:rsid w:val="00790506"/>
    <w:rsid w:val="00791A98"/>
    <w:rsid w:val="00791D01"/>
    <w:rsid w:val="007A1259"/>
    <w:rsid w:val="007A4427"/>
    <w:rsid w:val="007B17A1"/>
    <w:rsid w:val="007C1733"/>
    <w:rsid w:val="007D36DE"/>
    <w:rsid w:val="007E1613"/>
    <w:rsid w:val="007F2C3A"/>
    <w:rsid w:val="00801910"/>
    <w:rsid w:val="008056DF"/>
    <w:rsid w:val="008072D2"/>
    <w:rsid w:val="00810075"/>
    <w:rsid w:val="008126DF"/>
    <w:rsid w:val="008161DC"/>
    <w:rsid w:val="00823948"/>
    <w:rsid w:val="00824D4A"/>
    <w:rsid w:val="0082548D"/>
    <w:rsid w:val="00830EB9"/>
    <w:rsid w:val="0083640E"/>
    <w:rsid w:val="00842135"/>
    <w:rsid w:val="00847FF0"/>
    <w:rsid w:val="0085269A"/>
    <w:rsid w:val="008543CC"/>
    <w:rsid w:val="0085742F"/>
    <w:rsid w:val="008773A6"/>
    <w:rsid w:val="00882C98"/>
    <w:rsid w:val="00885B04"/>
    <w:rsid w:val="0089573E"/>
    <w:rsid w:val="008A0764"/>
    <w:rsid w:val="008A1790"/>
    <w:rsid w:val="008A5765"/>
    <w:rsid w:val="008B0AC7"/>
    <w:rsid w:val="008B3F53"/>
    <w:rsid w:val="008C2A25"/>
    <w:rsid w:val="008C4BE2"/>
    <w:rsid w:val="008D3F96"/>
    <w:rsid w:val="009010CD"/>
    <w:rsid w:val="009078B8"/>
    <w:rsid w:val="009115CB"/>
    <w:rsid w:val="00914B63"/>
    <w:rsid w:val="009254DB"/>
    <w:rsid w:val="0092611D"/>
    <w:rsid w:val="00931514"/>
    <w:rsid w:val="00933119"/>
    <w:rsid w:val="0093341E"/>
    <w:rsid w:val="00934072"/>
    <w:rsid w:val="00934947"/>
    <w:rsid w:val="00944A69"/>
    <w:rsid w:val="00947E84"/>
    <w:rsid w:val="00963FE0"/>
    <w:rsid w:val="00974935"/>
    <w:rsid w:val="00981086"/>
    <w:rsid w:val="009816CD"/>
    <w:rsid w:val="00983E00"/>
    <w:rsid w:val="00983E7C"/>
    <w:rsid w:val="0098443D"/>
    <w:rsid w:val="009B308F"/>
    <w:rsid w:val="009B633A"/>
    <w:rsid w:val="009B7693"/>
    <w:rsid w:val="009B7B39"/>
    <w:rsid w:val="009C039C"/>
    <w:rsid w:val="009C381D"/>
    <w:rsid w:val="009D449C"/>
    <w:rsid w:val="009D44F3"/>
    <w:rsid w:val="009E7A1A"/>
    <w:rsid w:val="009F7984"/>
    <w:rsid w:val="00A0237B"/>
    <w:rsid w:val="00A05874"/>
    <w:rsid w:val="00A23EBA"/>
    <w:rsid w:val="00A262A2"/>
    <w:rsid w:val="00A26ED4"/>
    <w:rsid w:val="00A277B5"/>
    <w:rsid w:val="00A34C0B"/>
    <w:rsid w:val="00A70327"/>
    <w:rsid w:val="00A70BEF"/>
    <w:rsid w:val="00A75F8E"/>
    <w:rsid w:val="00A82A20"/>
    <w:rsid w:val="00A8590E"/>
    <w:rsid w:val="00AA4C60"/>
    <w:rsid w:val="00AA6651"/>
    <w:rsid w:val="00AB0335"/>
    <w:rsid w:val="00AB204F"/>
    <w:rsid w:val="00AB3D52"/>
    <w:rsid w:val="00AC649D"/>
    <w:rsid w:val="00AD0750"/>
    <w:rsid w:val="00AD2BDC"/>
    <w:rsid w:val="00AD5C29"/>
    <w:rsid w:val="00AD5DD4"/>
    <w:rsid w:val="00AE07EB"/>
    <w:rsid w:val="00AE58BD"/>
    <w:rsid w:val="00AF004B"/>
    <w:rsid w:val="00AF4BF8"/>
    <w:rsid w:val="00AF5A3B"/>
    <w:rsid w:val="00AF64F3"/>
    <w:rsid w:val="00B07CDC"/>
    <w:rsid w:val="00B16C95"/>
    <w:rsid w:val="00B1742E"/>
    <w:rsid w:val="00B20C94"/>
    <w:rsid w:val="00B20CD1"/>
    <w:rsid w:val="00B20D96"/>
    <w:rsid w:val="00B268C0"/>
    <w:rsid w:val="00B31EE5"/>
    <w:rsid w:val="00B343DD"/>
    <w:rsid w:val="00B37594"/>
    <w:rsid w:val="00B41384"/>
    <w:rsid w:val="00B414FF"/>
    <w:rsid w:val="00B44D05"/>
    <w:rsid w:val="00B47535"/>
    <w:rsid w:val="00B5000D"/>
    <w:rsid w:val="00B62B0E"/>
    <w:rsid w:val="00B70DB3"/>
    <w:rsid w:val="00B71270"/>
    <w:rsid w:val="00B72DAE"/>
    <w:rsid w:val="00B80BFB"/>
    <w:rsid w:val="00B90681"/>
    <w:rsid w:val="00B910E2"/>
    <w:rsid w:val="00BC1514"/>
    <w:rsid w:val="00BD292C"/>
    <w:rsid w:val="00BE00CD"/>
    <w:rsid w:val="00BE44D1"/>
    <w:rsid w:val="00BE530E"/>
    <w:rsid w:val="00BE53F9"/>
    <w:rsid w:val="00BF2FCF"/>
    <w:rsid w:val="00BF7913"/>
    <w:rsid w:val="00C00A48"/>
    <w:rsid w:val="00C01050"/>
    <w:rsid w:val="00C02EF4"/>
    <w:rsid w:val="00C05D9B"/>
    <w:rsid w:val="00C06AD6"/>
    <w:rsid w:val="00C163F4"/>
    <w:rsid w:val="00C2618C"/>
    <w:rsid w:val="00C35532"/>
    <w:rsid w:val="00C460A5"/>
    <w:rsid w:val="00C47D87"/>
    <w:rsid w:val="00C53575"/>
    <w:rsid w:val="00C744FA"/>
    <w:rsid w:val="00C75867"/>
    <w:rsid w:val="00C80CBC"/>
    <w:rsid w:val="00C86688"/>
    <w:rsid w:val="00CB7815"/>
    <w:rsid w:val="00CB7D81"/>
    <w:rsid w:val="00CC3CB5"/>
    <w:rsid w:val="00CC575F"/>
    <w:rsid w:val="00CC698A"/>
    <w:rsid w:val="00CD44C1"/>
    <w:rsid w:val="00CF073E"/>
    <w:rsid w:val="00CF150B"/>
    <w:rsid w:val="00CF165F"/>
    <w:rsid w:val="00D00835"/>
    <w:rsid w:val="00D03467"/>
    <w:rsid w:val="00D10799"/>
    <w:rsid w:val="00D13D36"/>
    <w:rsid w:val="00D14A23"/>
    <w:rsid w:val="00D157AE"/>
    <w:rsid w:val="00D16401"/>
    <w:rsid w:val="00D20926"/>
    <w:rsid w:val="00D33CE0"/>
    <w:rsid w:val="00D36F65"/>
    <w:rsid w:val="00D40138"/>
    <w:rsid w:val="00D4598C"/>
    <w:rsid w:val="00D47004"/>
    <w:rsid w:val="00D54F3C"/>
    <w:rsid w:val="00D62916"/>
    <w:rsid w:val="00D62E97"/>
    <w:rsid w:val="00D760EA"/>
    <w:rsid w:val="00D80A99"/>
    <w:rsid w:val="00D82926"/>
    <w:rsid w:val="00D82B4B"/>
    <w:rsid w:val="00D84241"/>
    <w:rsid w:val="00D90427"/>
    <w:rsid w:val="00D93AE2"/>
    <w:rsid w:val="00DA4D04"/>
    <w:rsid w:val="00DA5360"/>
    <w:rsid w:val="00DA7902"/>
    <w:rsid w:val="00DB52F6"/>
    <w:rsid w:val="00DC4D27"/>
    <w:rsid w:val="00DC5306"/>
    <w:rsid w:val="00DC6A51"/>
    <w:rsid w:val="00DC7F50"/>
    <w:rsid w:val="00DD275E"/>
    <w:rsid w:val="00DD50E4"/>
    <w:rsid w:val="00DE24E5"/>
    <w:rsid w:val="00DE4A99"/>
    <w:rsid w:val="00DF3626"/>
    <w:rsid w:val="00E019F0"/>
    <w:rsid w:val="00E0235E"/>
    <w:rsid w:val="00E1074A"/>
    <w:rsid w:val="00E11C32"/>
    <w:rsid w:val="00E16D5B"/>
    <w:rsid w:val="00E24336"/>
    <w:rsid w:val="00E251E3"/>
    <w:rsid w:val="00E25605"/>
    <w:rsid w:val="00E25785"/>
    <w:rsid w:val="00E3079C"/>
    <w:rsid w:val="00E36E4C"/>
    <w:rsid w:val="00E56B66"/>
    <w:rsid w:val="00E57C12"/>
    <w:rsid w:val="00E62A42"/>
    <w:rsid w:val="00E64D6D"/>
    <w:rsid w:val="00E70052"/>
    <w:rsid w:val="00E7019F"/>
    <w:rsid w:val="00E73EE1"/>
    <w:rsid w:val="00E80378"/>
    <w:rsid w:val="00E85955"/>
    <w:rsid w:val="00E876A9"/>
    <w:rsid w:val="00E93739"/>
    <w:rsid w:val="00EA00D3"/>
    <w:rsid w:val="00EA1510"/>
    <w:rsid w:val="00EA3C58"/>
    <w:rsid w:val="00EA3E32"/>
    <w:rsid w:val="00EB0BDA"/>
    <w:rsid w:val="00EB3FB6"/>
    <w:rsid w:val="00EB416B"/>
    <w:rsid w:val="00EB4890"/>
    <w:rsid w:val="00EC395A"/>
    <w:rsid w:val="00EC4B81"/>
    <w:rsid w:val="00EC55D0"/>
    <w:rsid w:val="00EC57AD"/>
    <w:rsid w:val="00ED0E80"/>
    <w:rsid w:val="00EE5131"/>
    <w:rsid w:val="00EE7DAC"/>
    <w:rsid w:val="00EF3A71"/>
    <w:rsid w:val="00EF4838"/>
    <w:rsid w:val="00F01481"/>
    <w:rsid w:val="00F01F96"/>
    <w:rsid w:val="00F112CE"/>
    <w:rsid w:val="00F15BBF"/>
    <w:rsid w:val="00F3017B"/>
    <w:rsid w:val="00F34197"/>
    <w:rsid w:val="00F34E4B"/>
    <w:rsid w:val="00F3700B"/>
    <w:rsid w:val="00F376A7"/>
    <w:rsid w:val="00F42EF9"/>
    <w:rsid w:val="00F4780A"/>
    <w:rsid w:val="00F5385A"/>
    <w:rsid w:val="00F5676D"/>
    <w:rsid w:val="00F623E4"/>
    <w:rsid w:val="00F65835"/>
    <w:rsid w:val="00F73AF8"/>
    <w:rsid w:val="00F84C17"/>
    <w:rsid w:val="00FB0489"/>
    <w:rsid w:val="00FD07F1"/>
    <w:rsid w:val="00FD0A8C"/>
    <w:rsid w:val="00FD5DFD"/>
    <w:rsid w:val="00FD5E3D"/>
    <w:rsid w:val="00FD6F47"/>
    <w:rsid w:val="00FE03CA"/>
    <w:rsid w:val="00FE108B"/>
    <w:rsid w:val="00FE4DC2"/>
    <w:rsid w:val="00FF0046"/>
    <w:rsid w:val="00FF5026"/>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character" w:customStyle="1" w:styleId="apple-converted-space">
    <w:name w:val="apple-converted-space"/>
    <w:basedOn w:val="DefaultParagraphFont"/>
    <w:rsid w:val="00062C48"/>
  </w:style>
  <w:style w:type="character" w:customStyle="1" w:styleId="aqj">
    <w:name w:val="aqj"/>
    <w:basedOn w:val="DefaultParagraphFont"/>
    <w:rsid w:val="00062C48"/>
  </w:style>
  <w:style w:type="paragraph" w:customStyle="1" w:styleId="reference1">
    <w:name w:val="reference1"/>
    <w:basedOn w:val="Normal"/>
    <w:rsid w:val="00DB52F6"/>
    <w:pPr>
      <w:spacing w:before="100" w:beforeAutospacing="1" w:after="150"/>
      <w:ind w:left="720" w:right="720" w:hanging="720"/>
    </w:pPr>
  </w:style>
  <w:style w:type="character" w:customStyle="1" w:styleId="article-headermeta-info-label">
    <w:name w:val="article-header__meta-info-label"/>
    <w:basedOn w:val="DefaultParagraphFont"/>
    <w:rsid w:val="000D4247"/>
  </w:style>
  <w:style w:type="character" w:customStyle="1" w:styleId="article-headermeta-info-data">
    <w:name w:val="article-header__meta-info-data"/>
    <w:basedOn w:val="DefaultParagraphFont"/>
    <w:rsid w:val="000D4247"/>
  </w:style>
  <w:style w:type="paragraph" w:styleId="ListParagraph">
    <w:name w:val="List Paragraph"/>
    <w:basedOn w:val="Normal"/>
    <w:uiPriority w:val="34"/>
    <w:qFormat/>
    <w:rsid w:val="008072D2"/>
    <w:pPr>
      <w:widowControl w:val="0"/>
      <w:overflowPunct w:val="0"/>
      <w:autoSpaceDE w:val="0"/>
      <w:autoSpaceDN w:val="0"/>
      <w:adjustRightInd w:val="0"/>
      <w:ind w:left="720"/>
    </w:pPr>
    <w:rPr>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character" w:customStyle="1" w:styleId="apple-converted-space">
    <w:name w:val="apple-converted-space"/>
    <w:basedOn w:val="DefaultParagraphFont"/>
    <w:rsid w:val="00062C48"/>
  </w:style>
  <w:style w:type="character" w:customStyle="1" w:styleId="aqj">
    <w:name w:val="aqj"/>
    <w:basedOn w:val="DefaultParagraphFont"/>
    <w:rsid w:val="00062C48"/>
  </w:style>
  <w:style w:type="paragraph" w:customStyle="1" w:styleId="reference1">
    <w:name w:val="reference1"/>
    <w:basedOn w:val="Normal"/>
    <w:rsid w:val="00DB52F6"/>
    <w:pPr>
      <w:spacing w:before="100" w:beforeAutospacing="1" w:after="150"/>
      <w:ind w:left="720" w:right="720" w:hanging="720"/>
    </w:pPr>
  </w:style>
  <w:style w:type="character" w:customStyle="1" w:styleId="article-headermeta-info-label">
    <w:name w:val="article-header__meta-info-label"/>
    <w:basedOn w:val="DefaultParagraphFont"/>
    <w:rsid w:val="000D4247"/>
  </w:style>
  <w:style w:type="character" w:customStyle="1" w:styleId="article-headermeta-info-data">
    <w:name w:val="article-header__meta-info-data"/>
    <w:basedOn w:val="DefaultParagraphFont"/>
    <w:rsid w:val="000D4247"/>
  </w:style>
  <w:style w:type="paragraph" w:styleId="ListParagraph">
    <w:name w:val="List Paragraph"/>
    <w:basedOn w:val="Normal"/>
    <w:uiPriority w:val="34"/>
    <w:qFormat/>
    <w:rsid w:val="008072D2"/>
    <w:pPr>
      <w:widowControl w:val="0"/>
      <w:overflowPunct w:val="0"/>
      <w:autoSpaceDE w:val="0"/>
      <w:autoSpaceDN w:val="0"/>
      <w:adjustRightInd w:val="0"/>
      <w:ind w:left="720"/>
    </w:pPr>
    <w:rPr>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89191">
      <w:bodyDiv w:val="1"/>
      <w:marLeft w:val="0"/>
      <w:marRight w:val="0"/>
      <w:marTop w:val="0"/>
      <w:marBottom w:val="0"/>
      <w:divBdr>
        <w:top w:val="none" w:sz="0" w:space="0" w:color="auto"/>
        <w:left w:val="none" w:sz="0" w:space="0" w:color="auto"/>
        <w:bottom w:val="none" w:sz="0" w:space="0" w:color="auto"/>
        <w:right w:val="none" w:sz="0" w:space="0" w:color="auto"/>
      </w:divBdr>
      <w:divsChild>
        <w:div w:id="1048529367">
          <w:marLeft w:val="0"/>
          <w:marRight w:val="0"/>
          <w:marTop w:val="0"/>
          <w:marBottom w:val="0"/>
          <w:divBdr>
            <w:top w:val="single" w:sz="2" w:space="0" w:color="2E2E2E"/>
            <w:left w:val="single" w:sz="2" w:space="0" w:color="2E2E2E"/>
            <w:bottom w:val="single" w:sz="2" w:space="0" w:color="2E2E2E"/>
            <w:right w:val="single" w:sz="2" w:space="0" w:color="2E2E2E"/>
          </w:divBdr>
          <w:divsChild>
            <w:div w:id="1681736307">
              <w:marLeft w:val="0"/>
              <w:marRight w:val="0"/>
              <w:marTop w:val="0"/>
              <w:marBottom w:val="0"/>
              <w:divBdr>
                <w:top w:val="single" w:sz="6" w:space="0" w:color="C9C9C9"/>
                <w:left w:val="none" w:sz="0" w:space="0" w:color="auto"/>
                <w:bottom w:val="none" w:sz="0" w:space="0" w:color="auto"/>
                <w:right w:val="none" w:sz="0" w:space="0" w:color="auto"/>
              </w:divBdr>
              <w:divsChild>
                <w:div w:id="1760709656">
                  <w:marLeft w:val="0"/>
                  <w:marRight w:val="0"/>
                  <w:marTop w:val="0"/>
                  <w:marBottom w:val="0"/>
                  <w:divBdr>
                    <w:top w:val="none" w:sz="0" w:space="0" w:color="auto"/>
                    <w:left w:val="none" w:sz="0" w:space="0" w:color="auto"/>
                    <w:bottom w:val="none" w:sz="0" w:space="0" w:color="auto"/>
                    <w:right w:val="none" w:sz="0" w:space="0" w:color="auto"/>
                  </w:divBdr>
                  <w:divsChild>
                    <w:div w:id="1518154778">
                      <w:marLeft w:val="0"/>
                      <w:marRight w:val="0"/>
                      <w:marTop w:val="0"/>
                      <w:marBottom w:val="0"/>
                      <w:divBdr>
                        <w:top w:val="none" w:sz="0" w:space="0" w:color="auto"/>
                        <w:left w:val="none" w:sz="0" w:space="0" w:color="auto"/>
                        <w:bottom w:val="none" w:sz="0" w:space="0" w:color="auto"/>
                        <w:right w:val="none" w:sz="0" w:space="0" w:color="auto"/>
                      </w:divBdr>
                      <w:divsChild>
                        <w:div w:id="1065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044374">
      <w:bodyDiv w:val="1"/>
      <w:marLeft w:val="0"/>
      <w:marRight w:val="0"/>
      <w:marTop w:val="0"/>
      <w:marBottom w:val="0"/>
      <w:divBdr>
        <w:top w:val="none" w:sz="0" w:space="0" w:color="auto"/>
        <w:left w:val="none" w:sz="0" w:space="0" w:color="auto"/>
        <w:bottom w:val="none" w:sz="0" w:space="0" w:color="auto"/>
        <w:right w:val="none" w:sz="0" w:space="0" w:color="auto"/>
      </w:divBdr>
      <w:divsChild>
        <w:div w:id="1748915532">
          <w:marLeft w:val="0"/>
          <w:marRight w:val="0"/>
          <w:marTop w:val="0"/>
          <w:marBottom w:val="0"/>
          <w:divBdr>
            <w:top w:val="single" w:sz="2" w:space="0" w:color="2E2E2E"/>
            <w:left w:val="single" w:sz="2" w:space="0" w:color="2E2E2E"/>
            <w:bottom w:val="single" w:sz="2" w:space="0" w:color="2E2E2E"/>
            <w:right w:val="single" w:sz="2" w:space="0" w:color="2E2E2E"/>
          </w:divBdr>
          <w:divsChild>
            <w:div w:id="27918882">
              <w:marLeft w:val="0"/>
              <w:marRight w:val="0"/>
              <w:marTop w:val="0"/>
              <w:marBottom w:val="0"/>
              <w:divBdr>
                <w:top w:val="single" w:sz="6" w:space="0" w:color="C9C9C9"/>
                <w:left w:val="none" w:sz="0" w:space="0" w:color="auto"/>
                <w:bottom w:val="none" w:sz="0" w:space="0" w:color="auto"/>
                <w:right w:val="none" w:sz="0" w:space="0" w:color="auto"/>
              </w:divBdr>
              <w:divsChild>
                <w:div w:id="174270186">
                  <w:marLeft w:val="0"/>
                  <w:marRight w:val="0"/>
                  <w:marTop w:val="0"/>
                  <w:marBottom w:val="0"/>
                  <w:divBdr>
                    <w:top w:val="none" w:sz="0" w:space="0" w:color="auto"/>
                    <w:left w:val="none" w:sz="0" w:space="0" w:color="auto"/>
                    <w:bottom w:val="none" w:sz="0" w:space="0" w:color="auto"/>
                    <w:right w:val="none" w:sz="0" w:space="0" w:color="auto"/>
                  </w:divBdr>
                  <w:divsChild>
                    <w:div w:id="1958098157">
                      <w:marLeft w:val="0"/>
                      <w:marRight w:val="0"/>
                      <w:marTop w:val="0"/>
                      <w:marBottom w:val="0"/>
                      <w:divBdr>
                        <w:top w:val="none" w:sz="0" w:space="0" w:color="auto"/>
                        <w:left w:val="none" w:sz="0" w:space="0" w:color="auto"/>
                        <w:bottom w:val="none" w:sz="0" w:space="0" w:color="auto"/>
                        <w:right w:val="none" w:sz="0" w:space="0" w:color="auto"/>
                      </w:divBdr>
                      <w:divsChild>
                        <w:div w:id="8147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90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ater.usgs.gov/ogw/bgas/frgt/" TargetMode="External"/><Relationship Id="rId18" Type="http://schemas.openxmlformats.org/officeDocument/2006/relationships/hyperlink" Target="http://dx.doi.org/10.1002/eco.1792" TargetMode="External"/><Relationship Id="rId26" Type="http://schemas.openxmlformats.org/officeDocument/2006/relationships/hyperlink" Target="mailto:wcunning@usgs.gov" TargetMode="External"/><Relationship Id="rId39" Type="http://schemas.openxmlformats.org/officeDocument/2006/relationships/hyperlink" Target="mailto:jwhite@usgs.gov" TargetMode="External"/><Relationship Id="rId3" Type="http://schemas.openxmlformats.org/officeDocument/2006/relationships/styles" Target="styles.xml"/><Relationship Id="rId21" Type="http://schemas.openxmlformats.org/officeDocument/2006/relationships/hyperlink" Target="http://dx.doi.org/10.1016/j.envsoft.2016.04.018" TargetMode="External"/><Relationship Id="rId34" Type="http://schemas.openxmlformats.org/officeDocument/2006/relationships/hyperlink" Target="mailto:emorway@usgs.gov"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ater.usgs.gov/ogw/CRT/" TargetMode="External"/><Relationship Id="rId17" Type="http://schemas.openxmlformats.org/officeDocument/2006/relationships/hyperlink" Target="http://dx.doi.org/10.5066/F7WW7FS0" TargetMode="External"/><Relationship Id="rId25" Type="http://schemas.openxmlformats.org/officeDocument/2006/relationships/hyperlink" Target="mailto:mbriggs@usgs.gov" TargetMode="External"/><Relationship Id="rId33" Type="http://schemas.openxmlformats.org/officeDocument/2006/relationships/hyperlink" Target="mailto:smaples@usgs.gov" TargetMode="External"/><Relationship Id="rId38" Type="http://schemas.openxmlformats.org/officeDocument/2006/relationships/hyperlink" Target="mailto:smwesten@usgs.gov" TargetMode="External"/><Relationship Id="rId2" Type="http://schemas.openxmlformats.org/officeDocument/2006/relationships/numbering" Target="numbering.xml"/><Relationship Id="rId16" Type="http://schemas.openxmlformats.org/officeDocument/2006/relationships/hyperlink" Target="http://dx.doi.org/10.5066/F71J97TH" TargetMode="External"/><Relationship Id="rId20" Type="http://schemas.openxmlformats.org/officeDocument/2006/relationships/hyperlink" Target="http://dx.doi.org/10.1016/j.rse.2016.07.004" TargetMode="External"/><Relationship Id="rId29" Type="http://schemas.openxmlformats.org/officeDocument/2006/relationships/hyperlink" Target="mailto:mgardner@usgs.gov"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ater.usgs.gov/usgs/ogw/modflow/" TargetMode="External"/><Relationship Id="rId24" Type="http://schemas.openxmlformats.org/officeDocument/2006/relationships/hyperlink" Target="mailto:erbanta@usgs.gov" TargetMode="External"/><Relationship Id="rId32" Type="http://schemas.openxmlformats.org/officeDocument/2006/relationships/hyperlink" Target="mailto:langevin@usgs.gov" TargetMode="External"/><Relationship Id="rId37" Type="http://schemas.openxmlformats.org/officeDocument/2006/relationships/hyperlink" Target="mailto:Paul.Hummel@respec.com" TargetMode="External"/><Relationship Id="rId40" Type="http://schemas.openxmlformats.org/officeDocument/2006/relationships/hyperlink" Target="https://projects.coin-or.org/Clp" TargetMode="External"/><Relationship Id="rId5" Type="http://schemas.openxmlformats.org/officeDocument/2006/relationships/settings" Target="settings.xml"/><Relationship Id="rId15" Type="http://schemas.openxmlformats.org/officeDocument/2006/relationships/hyperlink" Target="http://dx.doi.org/10.5066/F75T3HKD" TargetMode="External"/><Relationship Id="rId23" Type="http://schemas.openxmlformats.org/officeDocument/2006/relationships/hyperlink" Target="mailto:pbarlow@usgs.gov" TargetMode="External"/><Relationship Id="rId28" Type="http://schemas.openxmlformats.org/officeDocument/2006/relationships/hyperlink" Target="mailto:jaengott@usgs.gov" TargetMode="External"/><Relationship Id="rId36" Type="http://schemas.openxmlformats.org/officeDocument/2006/relationships/hyperlink" Target="mailto:Tong.Zhai@respec.com" TargetMode="External"/><Relationship Id="rId10" Type="http://schemas.openxmlformats.org/officeDocument/2006/relationships/image" Target="media/image2.emf"/><Relationship Id="rId19" Type="http://schemas.openxmlformats.org/officeDocument/2006/relationships/hyperlink" Target="http://dx.doi.org/10.1016/j.jhydrol.2016.03.026" TargetMode="External"/><Relationship Id="rId31" Type="http://schemas.openxmlformats.org/officeDocument/2006/relationships/hyperlink" Target="mailto:jdhughes@usgs.gov"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x.doi.org/10.5066/F7R78C9G" TargetMode="External"/><Relationship Id="rId22" Type="http://schemas.openxmlformats.org/officeDocument/2006/relationships/hyperlink" Target="http://dx.doi.org/10.1016/j.envsoft.2016.08.017" TargetMode="External"/><Relationship Id="rId27" Type="http://schemas.openxmlformats.org/officeDocument/2006/relationships/hyperlink" Target="mailto:daylewis@usgs.gov" TargetMode="External"/><Relationship Id="rId30" Type="http://schemas.openxmlformats.org/officeDocument/2006/relationships/hyperlink" Target="mailto:whenson@usgs.gov" TargetMode="External"/><Relationship Id="rId35" Type="http://schemas.openxmlformats.org/officeDocument/2006/relationships/hyperlink" Target="mailto:rniswon@usgs.go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FE241-3D38-4B8B-9425-1DB6F536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19</Pages>
  <Words>5942</Words>
  <Characters>33874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39737</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pbarlow</cp:lastModifiedBy>
  <cp:revision>213</cp:revision>
  <cp:lastPrinted>2016-10-13T10:56:00Z</cp:lastPrinted>
  <dcterms:created xsi:type="dcterms:W3CDTF">2016-09-19T15:38:00Z</dcterms:created>
  <dcterms:modified xsi:type="dcterms:W3CDTF">2016-10-13T10:58:00Z</dcterms:modified>
</cp:coreProperties>
</file>