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77C" w:rsidRPr="00187B82" w:rsidRDefault="00DE4687">
      <w:pPr>
        <w:pStyle w:val="Title"/>
        <w:pBdr>
          <w:bottom w:val="single" w:sz="12" w:space="1" w:color="auto"/>
        </w:pBdr>
        <w:rPr>
          <w:rFonts w:ascii="Arial" w:hAnsi="Arial" w:cs="Arial"/>
          <w:i/>
          <w:szCs w:val="40"/>
        </w:rPr>
      </w:pPr>
      <w:r>
        <w:rPr>
          <w:rFonts w:ascii="Arial" w:hAnsi="Arial" w:cs="Arial"/>
          <w:i/>
          <w:noProof/>
          <w:szCs w:val="40"/>
        </w:rPr>
        <w:drawing>
          <wp:anchor distT="0" distB="0" distL="114300" distR="114300" simplePos="0" relativeHeight="251657728" behindDoc="0" locked="0" layoutInCell="1" allowOverlap="1">
            <wp:simplePos x="0" y="0"/>
            <wp:positionH relativeFrom="column">
              <wp:posOffset>228600</wp:posOffset>
            </wp:positionH>
            <wp:positionV relativeFrom="paragraph">
              <wp:posOffset>-457200</wp:posOffset>
            </wp:positionV>
            <wp:extent cx="1028700" cy="377190"/>
            <wp:effectExtent l="19050" t="0" r="0" b="0"/>
            <wp:wrapSquare wrapText="bothSides"/>
            <wp:docPr id="6" name="Picture 6" descr="c_USGS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_USGSid"/>
                    <pic:cNvPicPr>
                      <a:picLocks noChangeAspect="1" noChangeArrowheads="1"/>
                    </pic:cNvPicPr>
                  </pic:nvPicPr>
                  <pic:blipFill>
                    <a:blip r:embed="rId9" cstate="print"/>
                    <a:srcRect/>
                    <a:stretch>
                      <a:fillRect/>
                    </a:stretch>
                  </pic:blipFill>
                  <pic:spPr bwMode="auto">
                    <a:xfrm>
                      <a:off x="0" y="0"/>
                      <a:ext cx="1028700" cy="377190"/>
                    </a:xfrm>
                    <a:prstGeom prst="rect">
                      <a:avLst/>
                    </a:prstGeom>
                    <a:noFill/>
                    <a:ln w="9525">
                      <a:noFill/>
                      <a:miter lim="800000"/>
                      <a:headEnd/>
                      <a:tailEnd/>
                    </a:ln>
                  </pic:spPr>
                </pic:pic>
              </a:graphicData>
            </a:graphic>
          </wp:anchor>
        </w:drawing>
      </w:r>
      <w:r w:rsidR="0067677C" w:rsidRPr="00187B82">
        <w:rPr>
          <w:rFonts w:ascii="Arial" w:hAnsi="Arial" w:cs="Arial"/>
          <w:i/>
          <w:szCs w:val="40"/>
        </w:rPr>
        <w:t>GETTING STARTED</w:t>
      </w:r>
    </w:p>
    <w:p w:rsidR="003F205E" w:rsidRPr="00187B82" w:rsidRDefault="00816C4E">
      <w:pPr>
        <w:pStyle w:val="Title"/>
        <w:pBdr>
          <w:bottom w:val="single" w:sz="12" w:space="1" w:color="auto"/>
        </w:pBdr>
        <w:spacing w:after="120"/>
        <w:rPr>
          <w:rFonts w:ascii="Arial" w:hAnsi="Arial" w:cs="Arial"/>
          <w:szCs w:val="40"/>
        </w:rPr>
      </w:pPr>
      <w:r>
        <w:rPr>
          <w:rFonts w:ascii="Arial" w:hAnsi="Arial" w:cs="Arial"/>
          <w:szCs w:val="40"/>
        </w:rPr>
        <w:t xml:space="preserve">INSTALL </w:t>
      </w:r>
      <w:r w:rsidR="0067677C" w:rsidRPr="00187B82">
        <w:rPr>
          <w:rFonts w:ascii="Arial" w:hAnsi="Arial" w:cs="Arial"/>
          <w:szCs w:val="40"/>
        </w:rPr>
        <w:t xml:space="preserve">PCFF </w:t>
      </w:r>
      <w:r w:rsidR="008F1EE3">
        <w:rPr>
          <w:rFonts w:ascii="Arial" w:hAnsi="Arial" w:cs="Arial"/>
          <w:szCs w:val="40"/>
        </w:rPr>
        <w:t>7</w:t>
      </w:r>
      <w:r w:rsidR="0093786B">
        <w:rPr>
          <w:rFonts w:ascii="Arial" w:hAnsi="Arial" w:cs="Arial"/>
          <w:szCs w:val="40"/>
        </w:rPr>
        <w:t>.2</w:t>
      </w:r>
      <w:r w:rsidR="00FA058C">
        <w:rPr>
          <w:rFonts w:ascii="Arial" w:hAnsi="Arial" w:cs="Arial"/>
          <w:szCs w:val="40"/>
        </w:rPr>
        <w:t xml:space="preserve"> </w:t>
      </w:r>
      <w:r w:rsidR="00A25A65">
        <w:rPr>
          <w:rFonts w:ascii="Arial" w:hAnsi="Arial" w:cs="Arial"/>
          <w:szCs w:val="40"/>
        </w:rPr>
        <w:t xml:space="preserve"> </w:t>
      </w:r>
      <w:r w:rsidR="00163166">
        <w:rPr>
          <w:rFonts w:ascii="Arial" w:hAnsi="Arial" w:cs="Arial"/>
          <w:szCs w:val="40"/>
        </w:rPr>
        <w:t xml:space="preserve"> </w:t>
      </w:r>
    </w:p>
    <w:p w:rsidR="0067677C" w:rsidRPr="00187B82" w:rsidRDefault="0067677C">
      <w:pPr>
        <w:pStyle w:val="Title"/>
        <w:pBdr>
          <w:bottom w:val="single" w:sz="12" w:space="1" w:color="auto"/>
        </w:pBdr>
        <w:spacing w:after="120"/>
        <w:rPr>
          <w:rFonts w:ascii="Arial" w:hAnsi="Arial" w:cs="Arial"/>
          <w:b w:val="0"/>
          <w:bCs w:val="0"/>
          <w:sz w:val="16"/>
        </w:rPr>
      </w:pPr>
      <w:r w:rsidRPr="00187B82">
        <w:rPr>
          <w:rFonts w:ascii="Arial" w:hAnsi="Arial" w:cs="Arial"/>
          <w:sz w:val="32"/>
        </w:rPr>
        <w:t xml:space="preserve"> </w:t>
      </w:r>
    </w:p>
    <w:p w:rsidR="0067677C" w:rsidRPr="00187B82" w:rsidRDefault="0067677C">
      <w:pPr>
        <w:spacing w:after="120"/>
        <w:rPr>
          <w:rFonts w:ascii="Arial" w:hAnsi="Arial" w:cs="Arial"/>
        </w:rPr>
      </w:pPr>
      <w:r w:rsidRPr="00187B82">
        <w:rPr>
          <w:rFonts w:ascii="Arial" w:hAnsi="Arial" w:cs="Arial"/>
        </w:rPr>
        <w:t xml:space="preserve">Conventions used in this document: </w:t>
      </w:r>
    </w:p>
    <w:p w:rsidR="0067677C" w:rsidRPr="00187B82" w:rsidRDefault="0067677C">
      <w:pPr>
        <w:spacing w:after="120"/>
        <w:ind w:left="720"/>
        <w:rPr>
          <w:rFonts w:ascii="Arial" w:hAnsi="Arial" w:cs="Arial"/>
          <w:b/>
          <w:bCs/>
        </w:rPr>
      </w:pPr>
      <w:r w:rsidRPr="00187B82">
        <w:rPr>
          <w:rFonts w:ascii="Arial" w:hAnsi="Arial" w:cs="Arial"/>
          <w:b/>
          <w:bCs/>
        </w:rPr>
        <w:t xml:space="preserve"> </w:t>
      </w:r>
      <w:r w:rsidRPr="00187B82">
        <w:rPr>
          <w:rFonts w:ascii="Arial" w:hAnsi="Arial" w:cs="Arial"/>
        </w:rPr>
        <w:t>Bold type indicate</w:t>
      </w:r>
      <w:r w:rsidR="00B05F2F">
        <w:rPr>
          <w:rFonts w:ascii="Arial" w:hAnsi="Arial" w:cs="Arial"/>
        </w:rPr>
        <w:t>s</w:t>
      </w:r>
      <w:r w:rsidRPr="00187B82">
        <w:rPr>
          <w:rFonts w:ascii="Arial" w:hAnsi="Arial" w:cs="Arial"/>
        </w:rPr>
        <w:t xml:space="preserve"> something you should type such as </w:t>
      </w:r>
      <w:r w:rsidRPr="00187B82">
        <w:rPr>
          <w:rFonts w:ascii="Arial" w:hAnsi="Arial" w:cs="Arial"/>
          <w:b/>
          <w:bCs/>
        </w:rPr>
        <w:t xml:space="preserve"> </w:t>
      </w:r>
    </w:p>
    <w:p w:rsidR="0067677C" w:rsidRPr="00B05F2F" w:rsidRDefault="0067677C">
      <w:pPr>
        <w:spacing w:after="120"/>
        <w:ind w:left="720"/>
        <w:rPr>
          <w:rFonts w:ascii="Arial" w:hAnsi="Arial" w:cs="Arial"/>
          <w:b/>
          <w:bCs/>
        </w:rPr>
      </w:pPr>
      <w:r w:rsidRPr="00B05F2F">
        <w:rPr>
          <w:rFonts w:ascii="Arial" w:hAnsi="Arial" w:cs="Arial"/>
          <w:b/>
          <w:bCs/>
        </w:rPr>
        <w:t xml:space="preserve">      </w:t>
      </w:r>
      <w:proofErr w:type="gramStart"/>
      <w:r w:rsidRPr="00B05F2F">
        <w:rPr>
          <w:rFonts w:ascii="Arial" w:hAnsi="Arial" w:cs="Arial"/>
          <w:b/>
          <w:bCs/>
        </w:rPr>
        <w:t>ftp</w:t>
      </w:r>
      <w:proofErr w:type="gramEnd"/>
      <w:r w:rsidRPr="00B05F2F">
        <w:rPr>
          <w:rFonts w:ascii="Arial" w:hAnsi="Arial" w:cs="Arial"/>
          <w:b/>
          <w:bCs/>
        </w:rPr>
        <w:t xml:space="preserve"> hqwiftp.er.usgs.gov</w:t>
      </w:r>
    </w:p>
    <w:p w:rsidR="0067677C" w:rsidRPr="00187B82" w:rsidRDefault="0067677C">
      <w:pPr>
        <w:spacing w:after="120"/>
        <w:ind w:left="720"/>
        <w:rPr>
          <w:rFonts w:ascii="Arial" w:hAnsi="Arial" w:cs="Arial"/>
          <w:b/>
          <w:bCs/>
        </w:rPr>
      </w:pPr>
      <w:r w:rsidRPr="00187B82">
        <w:rPr>
          <w:rFonts w:ascii="Arial" w:hAnsi="Arial" w:cs="Arial"/>
          <w:b/>
          <w:bCs/>
        </w:rPr>
        <w:t xml:space="preserve"> </w:t>
      </w:r>
      <w:r w:rsidRPr="00187B82">
        <w:rPr>
          <w:rFonts w:ascii="Arial" w:hAnsi="Arial" w:cs="Arial"/>
        </w:rPr>
        <w:t>Italics text indicate a computer prompt such as</w:t>
      </w:r>
      <w:r w:rsidRPr="00187B82">
        <w:rPr>
          <w:rFonts w:ascii="Arial" w:hAnsi="Arial" w:cs="Arial"/>
          <w:b/>
          <w:bCs/>
        </w:rPr>
        <w:t xml:space="preserve"> </w:t>
      </w:r>
    </w:p>
    <w:p w:rsidR="00DE4687" w:rsidRDefault="0067677C" w:rsidP="00DE4687">
      <w:pPr>
        <w:numPr>
          <w:ilvl w:val="0"/>
          <w:numId w:val="22"/>
        </w:numPr>
        <w:autoSpaceDE w:val="0"/>
        <w:autoSpaceDN w:val="0"/>
        <w:adjustRightInd w:val="0"/>
        <w:ind w:left="360" w:hanging="360"/>
        <w:rPr>
          <w:rFonts w:ascii="Helv" w:hAnsi="Helv" w:cs="Helv"/>
          <w:color w:val="000000"/>
          <w:sz w:val="20"/>
          <w:szCs w:val="20"/>
        </w:rPr>
      </w:pPr>
      <w:r w:rsidRPr="00B05F2F">
        <w:rPr>
          <w:rFonts w:ascii="Arial" w:hAnsi="Arial" w:cs="Arial"/>
          <w:b/>
          <w:bCs/>
        </w:rPr>
        <w:t xml:space="preserve">     </w:t>
      </w:r>
      <w:r w:rsidRPr="00B05F2F">
        <w:rPr>
          <w:rFonts w:ascii="Arial" w:hAnsi="Arial" w:cs="Arial"/>
          <w:b/>
          <w:bCs/>
          <w:i/>
          <w:iCs/>
        </w:rPr>
        <w:t>Enter your password</w:t>
      </w:r>
      <w:r w:rsidR="00DE4687" w:rsidRPr="00DE4687">
        <w:rPr>
          <w:rFonts w:ascii="Helv" w:hAnsi="Helv" w:cs="Helv"/>
          <w:color w:val="000000"/>
          <w:sz w:val="20"/>
          <w:szCs w:val="20"/>
        </w:rPr>
        <w:t xml:space="preserve"> </w:t>
      </w:r>
      <w:r w:rsidR="00DE4687">
        <w:rPr>
          <w:rFonts w:ascii="Helv" w:hAnsi="Helv" w:cs="Helv"/>
          <w:color w:val="000000"/>
          <w:sz w:val="20"/>
          <w:szCs w:val="20"/>
        </w:rPr>
        <w:t xml:space="preserve">click on the SYSTEM </w:t>
      </w:r>
      <w:proofErr w:type="gramStart"/>
      <w:r w:rsidR="00DE4687">
        <w:rPr>
          <w:rFonts w:ascii="Helv" w:hAnsi="Helv" w:cs="Helv"/>
          <w:color w:val="000000"/>
          <w:sz w:val="20"/>
          <w:szCs w:val="20"/>
        </w:rPr>
        <w:t>DSN  tab</w:t>
      </w:r>
      <w:proofErr w:type="gramEnd"/>
      <w:r w:rsidR="00DE4687">
        <w:rPr>
          <w:rFonts w:ascii="Helv" w:hAnsi="Helv" w:cs="Helv"/>
          <w:color w:val="000000"/>
          <w:sz w:val="20"/>
          <w:szCs w:val="20"/>
        </w:rPr>
        <w:t xml:space="preserve"> .  A node for </w:t>
      </w:r>
      <w:r w:rsidR="0093786B">
        <w:rPr>
          <w:rFonts w:ascii="Helv" w:hAnsi="Helv" w:cs="Helv"/>
          <w:color w:val="000000"/>
          <w:sz w:val="20"/>
          <w:szCs w:val="20"/>
        </w:rPr>
        <w:t>ORACLE_SRC</w:t>
      </w:r>
      <w:r w:rsidR="00DE4687">
        <w:rPr>
          <w:rFonts w:ascii="Helv" w:hAnsi="Helv" w:cs="Helv"/>
          <w:color w:val="000000"/>
          <w:sz w:val="20"/>
          <w:szCs w:val="20"/>
        </w:rPr>
        <w:t xml:space="preserve"> must be present!    </w:t>
      </w:r>
      <w:proofErr w:type="gramStart"/>
      <w:r w:rsidR="00DE4687">
        <w:rPr>
          <w:rFonts w:ascii="Helv" w:hAnsi="Helv" w:cs="Helv"/>
          <w:color w:val="000000"/>
          <w:sz w:val="20"/>
          <w:szCs w:val="20"/>
        </w:rPr>
        <w:t>if</w:t>
      </w:r>
      <w:proofErr w:type="gramEnd"/>
      <w:r w:rsidR="00DE4687">
        <w:rPr>
          <w:rFonts w:ascii="Helv" w:hAnsi="Helv" w:cs="Helv"/>
          <w:color w:val="000000"/>
          <w:sz w:val="20"/>
          <w:szCs w:val="20"/>
        </w:rPr>
        <w:t xml:space="preserve"> the node doesn't exist perform the following steps.. </w:t>
      </w:r>
    </w:p>
    <w:p w:rsidR="0067677C" w:rsidRPr="00B05F2F" w:rsidRDefault="0067677C">
      <w:pPr>
        <w:spacing w:after="120"/>
        <w:ind w:left="720"/>
        <w:rPr>
          <w:rFonts w:ascii="Arial" w:hAnsi="Arial" w:cs="Arial"/>
        </w:rPr>
      </w:pPr>
    </w:p>
    <w:p w:rsidR="0067677C" w:rsidRPr="00187B82" w:rsidRDefault="00B05F2F">
      <w:pPr>
        <w:spacing w:after="120"/>
        <w:ind w:left="780"/>
        <w:rPr>
          <w:rFonts w:ascii="Arial" w:hAnsi="Arial" w:cs="Arial"/>
          <w:sz w:val="28"/>
        </w:rPr>
      </w:pPr>
      <w:r>
        <w:rPr>
          <w:rFonts w:ascii="Arial" w:hAnsi="Arial" w:cs="Arial"/>
        </w:rPr>
        <w:t>&lt;CR&gt; indicates</w:t>
      </w:r>
      <w:r w:rsidR="0067677C" w:rsidRPr="00187B82">
        <w:rPr>
          <w:rFonts w:ascii="Arial" w:hAnsi="Arial" w:cs="Arial"/>
        </w:rPr>
        <w:t xml:space="preserve"> the carriage return key.</w:t>
      </w:r>
    </w:p>
    <w:p w:rsidR="0067677C" w:rsidRPr="00187B82" w:rsidRDefault="0067677C">
      <w:pPr>
        <w:rPr>
          <w:rFonts w:ascii="Arial" w:hAnsi="Arial" w:cs="Arial"/>
          <w:b/>
          <w:bCs/>
        </w:rPr>
      </w:pPr>
      <w:r w:rsidRPr="00187B82">
        <w:rPr>
          <w:rFonts w:ascii="Arial" w:hAnsi="Arial" w:cs="Arial"/>
          <w:b/>
          <w:bCs/>
        </w:rPr>
        <w:t>_______________________________________________</w:t>
      </w:r>
      <w:r w:rsidR="002D7FA8" w:rsidRPr="00187B82">
        <w:rPr>
          <w:rFonts w:ascii="Arial" w:hAnsi="Arial" w:cs="Arial"/>
          <w:b/>
          <w:bCs/>
        </w:rPr>
        <w:t>______________________</w:t>
      </w:r>
      <w:r w:rsidR="00187B82" w:rsidRPr="00187B82">
        <w:rPr>
          <w:rFonts w:ascii="Arial" w:hAnsi="Arial" w:cs="Arial"/>
          <w:b/>
          <w:bCs/>
        </w:rPr>
        <w:t>_</w:t>
      </w:r>
    </w:p>
    <w:p w:rsidR="0067677C" w:rsidRDefault="0067677C">
      <w:pPr>
        <w:rPr>
          <w:rFonts w:ascii="Arial" w:hAnsi="Arial" w:cs="Arial"/>
          <w:b/>
          <w:bCs/>
        </w:rPr>
      </w:pPr>
    </w:p>
    <w:p w:rsidR="00F75EC3" w:rsidRDefault="008F1EE3">
      <w:pPr>
        <w:rPr>
          <w:rFonts w:ascii="Arial" w:hAnsi="Arial" w:cs="Arial"/>
          <w:b/>
          <w:bCs/>
          <w:sz w:val="22"/>
          <w:szCs w:val="22"/>
        </w:rPr>
      </w:pPr>
      <w:r>
        <w:rPr>
          <w:rFonts w:ascii="Arial" w:hAnsi="Arial" w:cs="Arial"/>
          <w:b/>
          <w:bCs/>
          <w:sz w:val="22"/>
          <w:szCs w:val="22"/>
        </w:rPr>
        <w:t xml:space="preserve">The latest version of PCFF can connect directly to the users NWIS </w:t>
      </w:r>
      <w:proofErr w:type="gramStart"/>
      <w:r>
        <w:rPr>
          <w:rFonts w:ascii="Arial" w:hAnsi="Arial" w:cs="Arial"/>
          <w:b/>
          <w:bCs/>
          <w:sz w:val="22"/>
          <w:szCs w:val="22"/>
        </w:rPr>
        <w:t>server .</w:t>
      </w:r>
      <w:proofErr w:type="gramEnd"/>
      <w:r>
        <w:rPr>
          <w:rFonts w:ascii="Arial" w:hAnsi="Arial" w:cs="Arial"/>
          <w:b/>
          <w:bCs/>
          <w:sz w:val="22"/>
          <w:szCs w:val="22"/>
        </w:rPr>
        <w:t xml:space="preserve"> This functionality is used to help configure the software as well as allow the user to obtain the most recent NWIS lookup lists.    </w:t>
      </w:r>
    </w:p>
    <w:p w:rsidR="008F1EE3" w:rsidRDefault="008F1EE3">
      <w:pPr>
        <w:rPr>
          <w:rFonts w:ascii="Arial" w:hAnsi="Arial" w:cs="Arial"/>
          <w:b/>
          <w:bCs/>
          <w:sz w:val="22"/>
          <w:szCs w:val="22"/>
        </w:rPr>
      </w:pPr>
    </w:p>
    <w:p w:rsidR="006074AD" w:rsidRPr="006074AD" w:rsidRDefault="006074AD" w:rsidP="006074AD">
      <w:pPr>
        <w:rPr>
          <w:rFonts w:ascii="Arial" w:hAnsi="Arial" w:cs="Arial"/>
          <w:bCs/>
          <w:sz w:val="22"/>
          <w:szCs w:val="22"/>
        </w:rPr>
      </w:pPr>
      <w:r>
        <w:rPr>
          <w:rFonts w:ascii="Arial" w:hAnsi="Arial" w:cs="Arial"/>
          <w:bCs/>
          <w:sz w:val="22"/>
          <w:szCs w:val="22"/>
        </w:rPr>
        <w:t xml:space="preserve"> </w:t>
      </w:r>
      <w:r w:rsidR="00282F45">
        <w:rPr>
          <w:rFonts w:ascii="Arial" w:hAnsi="Arial" w:cs="Arial"/>
          <w:b/>
          <w:bCs/>
          <w:sz w:val="22"/>
          <w:szCs w:val="22"/>
        </w:rPr>
        <w:t>Install</w:t>
      </w:r>
      <w:r>
        <w:rPr>
          <w:rFonts w:ascii="Arial" w:hAnsi="Arial" w:cs="Arial"/>
          <w:b/>
          <w:bCs/>
          <w:sz w:val="22"/>
          <w:szCs w:val="22"/>
        </w:rPr>
        <w:t xml:space="preserve"> Microsoft Office 2010 32 bit software</w:t>
      </w:r>
    </w:p>
    <w:p w:rsidR="008E2E4D" w:rsidRDefault="008E2E4D">
      <w:pPr>
        <w:rPr>
          <w:rFonts w:ascii="Arial" w:hAnsi="Arial" w:cs="Arial"/>
          <w:b/>
          <w:bCs/>
          <w:sz w:val="22"/>
          <w:szCs w:val="22"/>
        </w:rPr>
      </w:pPr>
    </w:p>
    <w:p w:rsidR="000F7ABF" w:rsidRDefault="008E2E4D" w:rsidP="006074AD">
      <w:pPr>
        <w:ind w:left="720"/>
        <w:rPr>
          <w:rFonts w:ascii="Arial" w:hAnsi="Arial" w:cs="Arial"/>
          <w:bCs/>
          <w:sz w:val="22"/>
          <w:szCs w:val="22"/>
        </w:rPr>
      </w:pPr>
      <w:r w:rsidRPr="006074AD">
        <w:rPr>
          <w:rFonts w:ascii="Arial" w:hAnsi="Arial" w:cs="Arial"/>
          <w:bCs/>
          <w:sz w:val="22"/>
          <w:szCs w:val="22"/>
        </w:rPr>
        <w:t xml:space="preserve"> PCFF7</w:t>
      </w:r>
      <w:r w:rsidR="0093786B">
        <w:rPr>
          <w:rFonts w:ascii="Arial" w:hAnsi="Arial" w:cs="Arial"/>
          <w:bCs/>
          <w:sz w:val="22"/>
          <w:szCs w:val="22"/>
        </w:rPr>
        <w:t>.2</w:t>
      </w:r>
      <w:r w:rsidRPr="006074AD">
        <w:rPr>
          <w:rFonts w:ascii="Arial" w:hAnsi="Arial" w:cs="Arial"/>
          <w:bCs/>
          <w:sz w:val="22"/>
          <w:szCs w:val="22"/>
        </w:rPr>
        <w:t xml:space="preserve"> requires that Microsoft Office 2010 32 bit be installed.   PCFF 7 will not </w:t>
      </w:r>
      <w:r w:rsidR="000F7ABF">
        <w:rPr>
          <w:rFonts w:ascii="Arial" w:hAnsi="Arial" w:cs="Arial"/>
          <w:bCs/>
          <w:sz w:val="22"/>
          <w:szCs w:val="22"/>
        </w:rPr>
        <w:t xml:space="preserve">be fully functional </w:t>
      </w:r>
      <w:r w:rsidR="000F7ABF" w:rsidRPr="006074AD">
        <w:rPr>
          <w:rFonts w:ascii="Arial" w:hAnsi="Arial" w:cs="Arial"/>
          <w:bCs/>
          <w:sz w:val="22"/>
          <w:szCs w:val="22"/>
        </w:rPr>
        <w:t>with</w:t>
      </w:r>
      <w:r w:rsidRPr="006074AD">
        <w:rPr>
          <w:rFonts w:ascii="Arial" w:hAnsi="Arial" w:cs="Arial"/>
          <w:bCs/>
          <w:sz w:val="22"/>
          <w:szCs w:val="22"/>
        </w:rPr>
        <w:t xml:space="preserve"> any other version of office (including all 64 bit versions) at this time.  </w:t>
      </w:r>
    </w:p>
    <w:p w:rsidR="000F7ABF" w:rsidRDefault="000F7ABF" w:rsidP="006074AD">
      <w:pPr>
        <w:ind w:left="720"/>
        <w:rPr>
          <w:rFonts w:ascii="Arial" w:hAnsi="Arial" w:cs="Arial"/>
          <w:bCs/>
          <w:sz w:val="22"/>
          <w:szCs w:val="22"/>
        </w:rPr>
      </w:pPr>
    </w:p>
    <w:p w:rsidR="000F7ABF" w:rsidRDefault="000F7ABF" w:rsidP="006074AD">
      <w:pPr>
        <w:ind w:left="720"/>
        <w:rPr>
          <w:rFonts w:ascii="Arial" w:hAnsi="Arial" w:cs="Arial"/>
          <w:b/>
          <w:bCs/>
          <w:sz w:val="22"/>
          <w:szCs w:val="22"/>
        </w:rPr>
      </w:pPr>
    </w:p>
    <w:p w:rsidR="000F7ABF" w:rsidRDefault="000F7ABF" w:rsidP="006074AD">
      <w:pPr>
        <w:ind w:left="720"/>
        <w:rPr>
          <w:rFonts w:ascii="Arial" w:hAnsi="Arial" w:cs="Arial"/>
          <w:b/>
          <w:bCs/>
          <w:sz w:val="22"/>
          <w:szCs w:val="22"/>
        </w:rPr>
      </w:pPr>
    </w:p>
    <w:p w:rsidR="000F7ABF" w:rsidRDefault="000F7ABF" w:rsidP="006074AD">
      <w:pPr>
        <w:ind w:left="720"/>
        <w:rPr>
          <w:rFonts w:ascii="Arial" w:hAnsi="Arial" w:cs="Arial"/>
          <w:b/>
          <w:bCs/>
          <w:sz w:val="22"/>
          <w:szCs w:val="22"/>
        </w:rPr>
      </w:pPr>
    </w:p>
    <w:p w:rsidR="00C51D72" w:rsidRDefault="008E2E4D" w:rsidP="006074AD">
      <w:pPr>
        <w:ind w:left="720"/>
        <w:rPr>
          <w:rFonts w:ascii="Arial" w:hAnsi="Arial" w:cs="Arial"/>
          <w:b/>
          <w:bCs/>
          <w:sz w:val="22"/>
          <w:szCs w:val="22"/>
        </w:rPr>
      </w:pPr>
      <w:r w:rsidRPr="006074AD">
        <w:rPr>
          <w:rFonts w:ascii="Arial" w:hAnsi="Arial" w:cs="Arial"/>
          <w:b/>
          <w:bCs/>
          <w:sz w:val="22"/>
          <w:szCs w:val="22"/>
        </w:rPr>
        <w:t xml:space="preserve">IF 32 bit office is not installed PCFF 7 </w:t>
      </w:r>
      <w:r w:rsidR="000F7ABF">
        <w:rPr>
          <w:rFonts w:ascii="Arial" w:hAnsi="Arial" w:cs="Arial"/>
          <w:b/>
          <w:bCs/>
          <w:sz w:val="22"/>
          <w:szCs w:val="22"/>
        </w:rPr>
        <w:t xml:space="preserve">SHOULD </w:t>
      </w:r>
      <w:r w:rsidR="00E65D09">
        <w:rPr>
          <w:rFonts w:ascii="Arial" w:hAnsi="Arial" w:cs="Arial"/>
          <w:b/>
          <w:bCs/>
          <w:sz w:val="22"/>
          <w:szCs w:val="22"/>
        </w:rPr>
        <w:t xml:space="preserve">NOT BE </w:t>
      </w:r>
      <w:r w:rsidR="00E65D09" w:rsidRPr="006074AD">
        <w:rPr>
          <w:rFonts w:ascii="Arial" w:hAnsi="Arial" w:cs="Arial"/>
          <w:b/>
          <w:bCs/>
          <w:sz w:val="22"/>
          <w:szCs w:val="22"/>
        </w:rPr>
        <w:t>USED</w:t>
      </w:r>
      <w:r w:rsidR="000F7ABF">
        <w:rPr>
          <w:rFonts w:ascii="Arial" w:hAnsi="Arial" w:cs="Arial"/>
          <w:b/>
          <w:bCs/>
          <w:sz w:val="22"/>
          <w:szCs w:val="22"/>
        </w:rPr>
        <w:t xml:space="preserve"> AS THE QUARTERLY UPDATE FEATURE WON’T WORK</w:t>
      </w:r>
      <w:r w:rsidR="006074AD">
        <w:rPr>
          <w:rFonts w:ascii="Arial" w:hAnsi="Arial" w:cs="Arial"/>
          <w:b/>
          <w:bCs/>
        </w:rPr>
        <w:t>!!</w:t>
      </w:r>
      <w:r w:rsidRPr="006074AD">
        <w:rPr>
          <w:rFonts w:ascii="Arial" w:hAnsi="Arial" w:cs="Arial"/>
          <w:b/>
          <w:bCs/>
          <w:sz w:val="22"/>
          <w:szCs w:val="22"/>
        </w:rPr>
        <w:t xml:space="preserve">  </w:t>
      </w:r>
    </w:p>
    <w:p w:rsidR="000F7ABF" w:rsidRDefault="000F7ABF" w:rsidP="006074AD">
      <w:pPr>
        <w:ind w:left="720"/>
        <w:rPr>
          <w:rFonts w:ascii="Arial" w:hAnsi="Arial" w:cs="Arial"/>
          <w:b/>
          <w:bCs/>
          <w:sz w:val="22"/>
          <w:szCs w:val="22"/>
        </w:rPr>
      </w:pPr>
    </w:p>
    <w:p w:rsidR="000F7ABF" w:rsidRDefault="000F7ABF" w:rsidP="006074AD">
      <w:pPr>
        <w:ind w:left="720"/>
        <w:rPr>
          <w:rFonts w:ascii="Arial" w:hAnsi="Arial" w:cs="Arial"/>
          <w:bCs/>
          <w:sz w:val="22"/>
          <w:szCs w:val="22"/>
        </w:rPr>
      </w:pPr>
      <w:proofErr w:type="gramStart"/>
      <w:r w:rsidRPr="000F7ABF">
        <w:rPr>
          <w:rFonts w:ascii="Arial" w:hAnsi="Arial" w:cs="Arial"/>
          <w:bCs/>
          <w:sz w:val="22"/>
          <w:szCs w:val="22"/>
        </w:rPr>
        <w:t>If</w:t>
      </w:r>
      <w:r>
        <w:rPr>
          <w:rFonts w:ascii="Arial" w:hAnsi="Arial" w:cs="Arial"/>
          <w:bCs/>
          <w:sz w:val="22"/>
          <w:szCs w:val="22"/>
        </w:rPr>
        <w:t xml:space="preserve">  PCFF</w:t>
      </w:r>
      <w:proofErr w:type="gramEnd"/>
      <w:r>
        <w:rPr>
          <w:rFonts w:ascii="Arial" w:hAnsi="Arial" w:cs="Arial"/>
          <w:bCs/>
          <w:sz w:val="22"/>
          <w:szCs w:val="22"/>
        </w:rPr>
        <w:t xml:space="preserve"> 7.2 is going to be used using a different Office product (such as Office 2013 or any 64 bit versions office) then download and install the following. However the quarterly update feature will cease to function. This means that it will be impossible to install NWIS coding updates. It’s not recommend that PCFF be used without this feature as over time the NWIS changes will not be reflected in PCFF, making PCFF not usable in some cases.</w:t>
      </w:r>
    </w:p>
    <w:p w:rsidR="000F7ABF" w:rsidRDefault="000F7ABF" w:rsidP="006074AD">
      <w:pPr>
        <w:ind w:left="720"/>
        <w:rPr>
          <w:rFonts w:ascii="Arial" w:hAnsi="Arial" w:cs="Arial"/>
          <w:bCs/>
          <w:sz w:val="22"/>
          <w:szCs w:val="22"/>
        </w:rPr>
      </w:pPr>
      <w:r>
        <w:rPr>
          <w:noProof/>
        </w:rPr>
        <w:drawing>
          <wp:anchor distT="0" distB="0" distL="114300" distR="114300" simplePos="0" relativeHeight="251663872" behindDoc="0" locked="0" layoutInCell="1" allowOverlap="1" wp14:anchorId="03D56581" wp14:editId="2CA3B3B9">
            <wp:simplePos x="0" y="0"/>
            <wp:positionH relativeFrom="column">
              <wp:posOffset>2990850</wp:posOffset>
            </wp:positionH>
            <wp:positionV relativeFrom="paragraph">
              <wp:posOffset>118745</wp:posOffset>
            </wp:positionV>
            <wp:extent cx="3505200" cy="2181860"/>
            <wp:effectExtent l="0" t="0" r="0" b="8890"/>
            <wp:wrapSquare wrapText="bothSides"/>
            <wp:docPr id="1" name="Picture 1" descr="Screenshot: Microsoft Downloads" title="Screenshot: Microsoft Down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505200" cy="2181860"/>
                    </a:xfrm>
                    <a:prstGeom prst="rect">
                      <a:avLst/>
                    </a:prstGeom>
                  </pic:spPr>
                </pic:pic>
              </a:graphicData>
            </a:graphic>
            <wp14:sizeRelH relativeFrom="margin">
              <wp14:pctWidth>0</wp14:pctWidth>
            </wp14:sizeRelH>
            <wp14:sizeRelV relativeFrom="margin">
              <wp14:pctHeight>0</wp14:pctHeight>
            </wp14:sizeRelV>
          </wp:anchor>
        </w:drawing>
      </w:r>
    </w:p>
    <w:p w:rsidR="000F7ABF" w:rsidRDefault="00542F84" w:rsidP="006074AD">
      <w:pPr>
        <w:ind w:left="720"/>
        <w:rPr>
          <w:rFonts w:ascii="Arial" w:hAnsi="Arial" w:cs="Arial"/>
          <w:bCs/>
          <w:sz w:val="22"/>
          <w:szCs w:val="22"/>
        </w:rPr>
      </w:pPr>
      <w:hyperlink r:id="rId11" w:history="1">
        <w:r w:rsidR="000F7ABF" w:rsidRPr="004B582B">
          <w:rPr>
            <w:rStyle w:val="Hyperlink"/>
            <w:rFonts w:ascii="Arial" w:hAnsi="Arial" w:cs="Arial"/>
            <w:bCs/>
            <w:sz w:val="22"/>
            <w:szCs w:val="22"/>
          </w:rPr>
          <w:t>http://www.microsoft.com/en-us/download/details.aspx?id=10910</w:t>
        </w:r>
      </w:hyperlink>
    </w:p>
    <w:p w:rsidR="000F7ABF" w:rsidRDefault="000F7ABF" w:rsidP="006074AD">
      <w:pPr>
        <w:ind w:left="720"/>
        <w:rPr>
          <w:rFonts w:ascii="Arial" w:hAnsi="Arial" w:cs="Arial"/>
          <w:bCs/>
          <w:sz w:val="22"/>
          <w:szCs w:val="22"/>
        </w:rPr>
      </w:pPr>
    </w:p>
    <w:p w:rsidR="000F7ABF" w:rsidRDefault="000F7ABF" w:rsidP="006074AD">
      <w:pPr>
        <w:ind w:left="720"/>
        <w:rPr>
          <w:rFonts w:ascii="Arial" w:hAnsi="Arial" w:cs="Arial"/>
          <w:bCs/>
          <w:sz w:val="22"/>
          <w:szCs w:val="22"/>
        </w:rPr>
      </w:pPr>
    </w:p>
    <w:p w:rsidR="000F7ABF" w:rsidRDefault="000F7ABF" w:rsidP="000F7ABF">
      <w:pPr>
        <w:rPr>
          <w:rFonts w:ascii="Arial" w:hAnsi="Arial" w:cs="Arial"/>
          <w:bCs/>
          <w:sz w:val="22"/>
          <w:szCs w:val="22"/>
        </w:rPr>
      </w:pPr>
    </w:p>
    <w:p w:rsidR="000F7ABF" w:rsidRDefault="000F7ABF" w:rsidP="006074AD">
      <w:pPr>
        <w:ind w:left="720"/>
        <w:rPr>
          <w:rFonts w:ascii="Arial" w:hAnsi="Arial" w:cs="Arial"/>
          <w:bCs/>
          <w:sz w:val="22"/>
          <w:szCs w:val="22"/>
        </w:rPr>
      </w:pPr>
    </w:p>
    <w:p w:rsidR="000F7ABF" w:rsidRPr="000F7ABF" w:rsidRDefault="000F7ABF" w:rsidP="006074AD">
      <w:pPr>
        <w:ind w:left="720"/>
        <w:rPr>
          <w:rFonts w:ascii="Arial" w:hAnsi="Arial" w:cs="Arial"/>
          <w:bCs/>
          <w:sz w:val="22"/>
          <w:szCs w:val="22"/>
        </w:rPr>
      </w:pPr>
    </w:p>
    <w:p w:rsidR="000F7ABF" w:rsidRDefault="000F7ABF" w:rsidP="006074AD">
      <w:pPr>
        <w:ind w:left="720"/>
        <w:rPr>
          <w:rFonts w:ascii="Arial" w:hAnsi="Arial" w:cs="Arial"/>
          <w:b/>
          <w:bCs/>
          <w:sz w:val="22"/>
          <w:szCs w:val="22"/>
        </w:rPr>
      </w:pPr>
    </w:p>
    <w:p w:rsidR="000F7ABF" w:rsidRDefault="000F7ABF" w:rsidP="006074AD">
      <w:pPr>
        <w:ind w:left="720"/>
        <w:rPr>
          <w:rFonts w:ascii="Arial" w:hAnsi="Arial" w:cs="Arial"/>
          <w:b/>
          <w:bCs/>
          <w:sz w:val="22"/>
          <w:szCs w:val="22"/>
        </w:rPr>
      </w:pPr>
    </w:p>
    <w:p w:rsidR="000F7ABF" w:rsidRDefault="000F7ABF" w:rsidP="006074AD">
      <w:pPr>
        <w:ind w:left="720"/>
        <w:rPr>
          <w:rFonts w:ascii="Arial" w:hAnsi="Arial" w:cs="Arial"/>
          <w:b/>
          <w:bCs/>
          <w:sz w:val="22"/>
          <w:szCs w:val="22"/>
        </w:rPr>
      </w:pPr>
    </w:p>
    <w:p w:rsidR="000F7ABF" w:rsidRDefault="000F7ABF" w:rsidP="006074AD">
      <w:pPr>
        <w:ind w:left="720"/>
        <w:rPr>
          <w:rFonts w:ascii="Arial" w:hAnsi="Arial" w:cs="Arial"/>
          <w:b/>
          <w:bCs/>
          <w:sz w:val="22"/>
          <w:szCs w:val="22"/>
        </w:rPr>
      </w:pPr>
    </w:p>
    <w:p w:rsidR="000F7ABF" w:rsidRDefault="000F7ABF" w:rsidP="006074AD">
      <w:pPr>
        <w:ind w:left="720"/>
        <w:rPr>
          <w:rFonts w:ascii="Arial" w:hAnsi="Arial" w:cs="Arial"/>
          <w:b/>
          <w:bCs/>
          <w:sz w:val="22"/>
          <w:szCs w:val="22"/>
        </w:rPr>
      </w:pPr>
    </w:p>
    <w:p w:rsidR="000F7ABF" w:rsidRDefault="000F7ABF" w:rsidP="006074AD">
      <w:pPr>
        <w:ind w:left="720"/>
        <w:rPr>
          <w:rFonts w:ascii="Arial" w:hAnsi="Arial" w:cs="Arial"/>
          <w:b/>
          <w:bCs/>
          <w:sz w:val="22"/>
          <w:szCs w:val="22"/>
        </w:rPr>
      </w:pPr>
    </w:p>
    <w:p w:rsidR="000F7ABF" w:rsidRDefault="000F7ABF" w:rsidP="006074AD">
      <w:pPr>
        <w:ind w:left="720"/>
        <w:rPr>
          <w:rFonts w:ascii="Arial" w:hAnsi="Arial" w:cs="Arial"/>
          <w:b/>
          <w:bCs/>
          <w:sz w:val="22"/>
          <w:szCs w:val="22"/>
        </w:rPr>
      </w:pPr>
    </w:p>
    <w:p w:rsidR="000F7ABF" w:rsidRPr="006074AD" w:rsidRDefault="000F7ABF" w:rsidP="006074AD">
      <w:pPr>
        <w:ind w:left="720"/>
        <w:rPr>
          <w:rFonts w:ascii="Arial" w:hAnsi="Arial" w:cs="Arial"/>
          <w:b/>
          <w:bCs/>
          <w:sz w:val="22"/>
          <w:szCs w:val="22"/>
        </w:rPr>
      </w:pPr>
    </w:p>
    <w:p w:rsidR="008E2E4D" w:rsidRDefault="008E2E4D">
      <w:pPr>
        <w:rPr>
          <w:rFonts w:ascii="Arial" w:hAnsi="Arial" w:cs="Arial"/>
          <w:b/>
          <w:bCs/>
          <w:sz w:val="22"/>
          <w:szCs w:val="22"/>
        </w:rPr>
      </w:pPr>
    </w:p>
    <w:p w:rsidR="0067677C" w:rsidRPr="003203A9" w:rsidRDefault="008F1EE3">
      <w:pPr>
        <w:rPr>
          <w:rFonts w:ascii="Arial" w:hAnsi="Arial" w:cs="Arial"/>
          <w:sz w:val="22"/>
          <w:szCs w:val="22"/>
        </w:rPr>
      </w:pPr>
      <w:r>
        <w:rPr>
          <w:rFonts w:ascii="Arial" w:hAnsi="Arial" w:cs="Arial"/>
          <w:b/>
          <w:bCs/>
          <w:sz w:val="22"/>
          <w:szCs w:val="22"/>
        </w:rPr>
        <w:t xml:space="preserve">Install </w:t>
      </w:r>
      <w:r w:rsidR="003B7022">
        <w:rPr>
          <w:rFonts w:ascii="Arial" w:hAnsi="Arial" w:cs="Arial"/>
          <w:b/>
          <w:bCs/>
          <w:sz w:val="22"/>
          <w:szCs w:val="22"/>
        </w:rPr>
        <w:t>ORACLE</w:t>
      </w:r>
      <w:r>
        <w:rPr>
          <w:rFonts w:ascii="Arial" w:hAnsi="Arial" w:cs="Arial"/>
          <w:b/>
          <w:bCs/>
          <w:sz w:val="22"/>
          <w:szCs w:val="22"/>
        </w:rPr>
        <w:t xml:space="preserve"> Client software</w:t>
      </w:r>
    </w:p>
    <w:p w:rsidR="001F0037" w:rsidRDefault="001F0037" w:rsidP="006074AD">
      <w:pPr>
        <w:ind w:left="720"/>
        <w:rPr>
          <w:rFonts w:ascii="Arial" w:hAnsi="Arial" w:cs="Arial"/>
          <w:sz w:val="22"/>
          <w:szCs w:val="22"/>
        </w:rPr>
      </w:pPr>
    </w:p>
    <w:p w:rsidR="0067677C" w:rsidRPr="006074AD" w:rsidRDefault="001767FE" w:rsidP="001F0037">
      <w:pPr>
        <w:ind w:left="360"/>
        <w:rPr>
          <w:rFonts w:ascii="Arial" w:hAnsi="Arial" w:cs="Arial"/>
          <w:b/>
          <w:color w:val="222222"/>
          <w:sz w:val="22"/>
          <w:szCs w:val="22"/>
          <w:shd w:val="clear" w:color="auto" w:fill="FFFFFF"/>
        </w:rPr>
      </w:pPr>
      <w:r w:rsidRPr="006074AD">
        <w:rPr>
          <w:rFonts w:ascii="Arial" w:hAnsi="Arial" w:cs="Arial"/>
          <w:sz w:val="22"/>
          <w:szCs w:val="22"/>
        </w:rPr>
        <w:t xml:space="preserve">NOTE: </w:t>
      </w:r>
      <w:r w:rsidRPr="006074AD">
        <w:rPr>
          <w:rStyle w:val="apple-converted-space"/>
          <w:rFonts w:ascii="Arial" w:hAnsi="Arial" w:cs="Arial"/>
          <w:color w:val="222222"/>
          <w:sz w:val="22"/>
          <w:szCs w:val="22"/>
          <w:shd w:val="clear" w:color="auto" w:fill="FFFFFF"/>
        </w:rPr>
        <w:t> </w:t>
      </w:r>
      <w:r w:rsidRPr="006074AD">
        <w:rPr>
          <w:rFonts w:ascii="Arial" w:hAnsi="Arial" w:cs="Arial"/>
          <w:color w:val="222222"/>
          <w:sz w:val="22"/>
          <w:szCs w:val="22"/>
          <w:shd w:val="clear" w:color="auto" w:fill="FFFFFF"/>
        </w:rPr>
        <w:t>these two</w:t>
      </w:r>
      <w:r w:rsidRPr="006074AD">
        <w:rPr>
          <w:rFonts w:ascii="Arial" w:hAnsi="Arial" w:cs="Arial"/>
          <w:color w:val="222222"/>
          <w:sz w:val="22"/>
          <w:szCs w:val="22"/>
        </w:rPr>
        <w:t xml:space="preserve"> </w:t>
      </w:r>
      <w:r w:rsidRPr="006074AD">
        <w:rPr>
          <w:rFonts w:ascii="Arial" w:hAnsi="Arial" w:cs="Arial"/>
          <w:color w:val="222222"/>
          <w:sz w:val="22"/>
          <w:szCs w:val="22"/>
          <w:shd w:val="clear" w:color="auto" w:fill="FFFFFF"/>
        </w:rPr>
        <w:t>products are pre-</w:t>
      </w:r>
      <w:r w:rsidR="001F0037" w:rsidRPr="006074AD">
        <w:rPr>
          <w:rFonts w:ascii="Arial" w:hAnsi="Arial" w:cs="Arial"/>
          <w:color w:val="222222"/>
          <w:sz w:val="22"/>
          <w:szCs w:val="22"/>
          <w:shd w:val="clear" w:color="auto" w:fill="FFFFFF"/>
        </w:rPr>
        <w:t>requisites</w:t>
      </w:r>
      <w:r w:rsidRPr="006074AD">
        <w:rPr>
          <w:rFonts w:ascii="Arial" w:hAnsi="Arial" w:cs="Arial"/>
          <w:color w:val="222222"/>
          <w:sz w:val="22"/>
          <w:szCs w:val="22"/>
          <w:shd w:val="clear" w:color="auto" w:fill="FFFFFF"/>
        </w:rPr>
        <w:t xml:space="preserve"> to other NWIS applications and may already be installed on the system.  </w:t>
      </w:r>
      <w:r w:rsidRPr="006074AD">
        <w:rPr>
          <w:rFonts w:ascii="Arial" w:hAnsi="Arial" w:cs="Arial"/>
          <w:b/>
          <w:color w:val="222222"/>
          <w:sz w:val="22"/>
          <w:szCs w:val="22"/>
          <w:shd w:val="clear" w:color="auto" w:fill="FFFFFF"/>
        </w:rPr>
        <w:t>If they are already installed, no further</w:t>
      </w:r>
      <w:r w:rsidRPr="006074AD">
        <w:rPr>
          <w:rFonts w:ascii="Arial" w:hAnsi="Arial" w:cs="Arial"/>
          <w:b/>
          <w:color w:val="222222"/>
          <w:sz w:val="22"/>
          <w:szCs w:val="22"/>
        </w:rPr>
        <w:t xml:space="preserve"> </w:t>
      </w:r>
      <w:r w:rsidRPr="006074AD">
        <w:rPr>
          <w:rFonts w:ascii="Arial" w:hAnsi="Arial" w:cs="Arial"/>
          <w:b/>
          <w:color w:val="222222"/>
          <w:sz w:val="22"/>
          <w:szCs w:val="22"/>
          <w:shd w:val="clear" w:color="auto" w:fill="FFFFFF"/>
        </w:rPr>
        <w:t>action is required</w:t>
      </w:r>
      <w:r w:rsidR="00B825FF">
        <w:rPr>
          <w:rFonts w:ascii="Arial" w:hAnsi="Arial" w:cs="Arial"/>
          <w:b/>
          <w:color w:val="222222"/>
          <w:sz w:val="22"/>
          <w:szCs w:val="22"/>
          <w:shd w:val="clear" w:color="auto" w:fill="FFFFFF"/>
        </w:rPr>
        <w:t>, proceed to the next step</w:t>
      </w:r>
      <w:r w:rsidRPr="006074AD">
        <w:rPr>
          <w:rFonts w:ascii="Arial" w:hAnsi="Arial" w:cs="Arial"/>
          <w:b/>
          <w:color w:val="222222"/>
          <w:sz w:val="22"/>
          <w:szCs w:val="22"/>
          <w:shd w:val="clear" w:color="auto" w:fill="FFFFFF"/>
        </w:rPr>
        <w:t>.</w:t>
      </w:r>
    </w:p>
    <w:p w:rsidR="001767FE" w:rsidRPr="003203A9" w:rsidRDefault="001767FE">
      <w:pPr>
        <w:rPr>
          <w:rFonts w:ascii="Arial" w:hAnsi="Arial" w:cs="Arial"/>
          <w:sz w:val="22"/>
          <w:szCs w:val="22"/>
        </w:rPr>
      </w:pPr>
    </w:p>
    <w:p w:rsidR="008F1EE3" w:rsidRDefault="001F0037" w:rsidP="001F0037">
      <w:pPr>
        <w:spacing w:after="120"/>
        <w:ind w:left="360"/>
        <w:rPr>
          <w:rFonts w:ascii="Arial" w:hAnsi="Arial" w:cs="Arial"/>
          <w:sz w:val="22"/>
          <w:szCs w:val="22"/>
        </w:rPr>
      </w:pPr>
      <w:r>
        <w:rPr>
          <w:rFonts w:ascii="Arial" w:hAnsi="Arial" w:cs="Arial"/>
          <w:sz w:val="22"/>
          <w:szCs w:val="22"/>
        </w:rPr>
        <w:t>If not already present, a</w:t>
      </w:r>
      <w:r w:rsidR="008F1EE3">
        <w:rPr>
          <w:rFonts w:ascii="Arial" w:hAnsi="Arial" w:cs="Arial"/>
          <w:sz w:val="22"/>
          <w:szCs w:val="22"/>
        </w:rPr>
        <w:t xml:space="preserve"> user with administrator privileges </w:t>
      </w:r>
      <w:r>
        <w:rPr>
          <w:rFonts w:ascii="Arial" w:hAnsi="Arial" w:cs="Arial"/>
          <w:sz w:val="22"/>
          <w:szCs w:val="22"/>
        </w:rPr>
        <w:t xml:space="preserve">needs to </w:t>
      </w:r>
      <w:r w:rsidR="008F1EE3">
        <w:rPr>
          <w:rFonts w:ascii="Arial" w:hAnsi="Arial" w:cs="Arial"/>
          <w:sz w:val="22"/>
          <w:szCs w:val="22"/>
        </w:rPr>
        <w:t>perform the following</w:t>
      </w:r>
      <w:r>
        <w:rPr>
          <w:rFonts w:ascii="Arial" w:hAnsi="Arial" w:cs="Arial"/>
          <w:sz w:val="22"/>
          <w:szCs w:val="22"/>
        </w:rPr>
        <w:t xml:space="preserve"> installations</w:t>
      </w:r>
      <w:r w:rsidR="008F1EE3">
        <w:rPr>
          <w:rFonts w:ascii="Arial" w:hAnsi="Arial" w:cs="Arial"/>
          <w:sz w:val="22"/>
          <w:szCs w:val="22"/>
        </w:rPr>
        <w:t xml:space="preserve">:  </w:t>
      </w:r>
    </w:p>
    <w:p w:rsidR="00E41CAA" w:rsidRDefault="008F1EE3" w:rsidP="001F0037">
      <w:pPr>
        <w:numPr>
          <w:ilvl w:val="0"/>
          <w:numId w:val="18"/>
        </w:numPr>
        <w:spacing w:after="120"/>
        <w:ind w:left="720"/>
        <w:rPr>
          <w:rFonts w:ascii="Arial" w:hAnsi="Arial" w:cs="Arial"/>
          <w:sz w:val="22"/>
          <w:szCs w:val="22"/>
        </w:rPr>
      </w:pPr>
      <w:r>
        <w:rPr>
          <w:rFonts w:ascii="Arial" w:hAnsi="Arial" w:cs="Arial"/>
          <w:color w:val="000000"/>
          <w:sz w:val="20"/>
          <w:szCs w:val="20"/>
        </w:rPr>
        <w:t xml:space="preserve">Install the </w:t>
      </w:r>
      <w:r w:rsidR="003B7022">
        <w:rPr>
          <w:rFonts w:ascii="Arial" w:hAnsi="Arial" w:cs="Arial"/>
          <w:color w:val="000000"/>
          <w:sz w:val="20"/>
          <w:szCs w:val="20"/>
        </w:rPr>
        <w:t>Oracle</w:t>
      </w:r>
      <w:r>
        <w:rPr>
          <w:rFonts w:ascii="Arial" w:hAnsi="Arial" w:cs="Arial"/>
          <w:color w:val="000000"/>
          <w:sz w:val="20"/>
          <w:szCs w:val="20"/>
        </w:rPr>
        <w:t xml:space="preserve"> client as </w:t>
      </w:r>
      <w:r w:rsidR="00E41CAA">
        <w:rPr>
          <w:rFonts w:ascii="Arial" w:hAnsi="Arial" w:cs="Arial"/>
          <w:color w:val="000000"/>
          <w:sz w:val="20"/>
          <w:szCs w:val="20"/>
        </w:rPr>
        <w:t xml:space="preserve">per </w:t>
      </w:r>
      <w:hyperlink r:id="rId12" w:history="1">
        <w:r w:rsidR="00E41CAA" w:rsidRPr="00DC2B30">
          <w:rPr>
            <w:rStyle w:val="Hyperlink"/>
            <w:rFonts w:ascii="Arial" w:hAnsi="Arial" w:cs="Arial"/>
            <w:sz w:val="20"/>
            <w:szCs w:val="20"/>
          </w:rPr>
          <w:t>http://nwis.usgs.gov/IT/ORACLE/Oracle.client.installation.htm</w:t>
        </w:r>
      </w:hyperlink>
    </w:p>
    <w:p w:rsidR="00E41CAA" w:rsidRDefault="00E41CAA" w:rsidP="001F0037">
      <w:pPr>
        <w:numPr>
          <w:ilvl w:val="0"/>
          <w:numId w:val="18"/>
        </w:numPr>
        <w:spacing w:after="120"/>
        <w:ind w:left="720"/>
        <w:rPr>
          <w:rFonts w:ascii="Arial" w:hAnsi="Arial" w:cs="Arial"/>
          <w:sz w:val="22"/>
          <w:szCs w:val="22"/>
        </w:rPr>
      </w:pPr>
      <w:r>
        <w:rPr>
          <w:rFonts w:ascii="Arial" w:hAnsi="Arial" w:cs="Arial"/>
          <w:sz w:val="22"/>
          <w:szCs w:val="22"/>
        </w:rPr>
        <w:t xml:space="preserve">Install </w:t>
      </w:r>
      <w:proofErr w:type="spellStart"/>
      <w:r>
        <w:rPr>
          <w:rFonts w:ascii="Arial" w:hAnsi="Arial" w:cs="Arial"/>
          <w:sz w:val="22"/>
          <w:szCs w:val="22"/>
        </w:rPr>
        <w:t>Keberos</w:t>
      </w:r>
      <w:proofErr w:type="spellEnd"/>
      <w:r>
        <w:rPr>
          <w:rFonts w:ascii="Arial" w:hAnsi="Arial" w:cs="Arial"/>
          <w:sz w:val="22"/>
          <w:szCs w:val="22"/>
        </w:rPr>
        <w:t xml:space="preserve"> </w:t>
      </w:r>
      <w:r>
        <w:rPr>
          <w:rFonts w:ascii="Arial" w:hAnsi="Arial" w:cs="Arial"/>
          <w:color w:val="000000"/>
          <w:sz w:val="20"/>
          <w:szCs w:val="20"/>
        </w:rPr>
        <w:t xml:space="preserve">as per </w:t>
      </w:r>
      <w:r w:rsidRPr="00E41CAA">
        <w:rPr>
          <w:rFonts w:ascii="Arial" w:hAnsi="Arial" w:cs="Arial"/>
          <w:color w:val="0000FF"/>
          <w:sz w:val="20"/>
          <w:szCs w:val="20"/>
        </w:rPr>
        <w:t>http://nwis.usgs.gov/IT/ORACLE/Setting.up.Oracle.Kerberos.Windows.htm</w:t>
      </w:r>
    </w:p>
    <w:p w:rsidR="006074AD" w:rsidRDefault="006074AD" w:rsidP="001F0037">
      <w:pPr>
        <w:ind w:left="360"/>
        <w:rPr>
          <w:rFonts w:ascii="Arial" w:hAnsi="Arial" w:cs="Arial"/>
          <w:b/>
          <w:sz w:val="22"/>
          <w:szCs w:val="22"/>
        </w:rPr>
      </w:pPr>
    </w:p>
    <w:p w:rsidR="001F0037" w:rsidRDefault="001F0037">
      <w:pPr>
        <w:rPr>
          <w:rFonts w:ascii="Arial" w:hAnsi="Arial" w:cs="Arial"/>
          <w:b/>
          <w:sz w:val="22"/>
          <w:szCs w:val="22"/>
        </w:rPr>
      </w:pPr>
      <w:r>
        <w:rPr>
          <w:rFonts w:ascii="Arial" w:hAnsi="Arial" w:cs="Arial"/>
          <w:b/>
          <w:sz w:val="22"/>
          <w:szCs w:val="22"/>
        </w:rPr>
        <w:br w:type="page"/>
      </w:r>
    </w:p>
    <w:p w:rsidR="006074AD" w:rsidRDefault="006074AD">
      <w:pPr>
        <w:rPr>
          <w:rFonts w:ascii="Arial" w:hAnsi="Arial" w:cs="Arial"/>
          <w:b/>
          <w:sz w:val="22"/>
          <w:szCs w:val="22"/>
        </w:rPr>
      </w:pPr>
    </w:p>
    <w:p w:rsidR="006074AD" w:rsidRDefault="006074AD" w:rsidP="006074AD">
      <w:pPr>
        <w:rPr>
          <w:rFonts w:ascii="Arial" w:hAnsi="Arial" w:cs="Arial"/>
          <w:b/>
          <w:bCs/>
          <w:sz w:val="22"/>
          <w:szCs w:val="22"/>
        </w:rPr>
      </w:pPr>
      <w:r>
        <w:rPr>
          <w:rFonts w:ascii="Arial" w:hAnsi="Arial" w:cs="Arial"/>
          <w:b/>
          <w:bCs/>
          <w:sz w:val="22"/>
          <w:szCs w:val="22"/>
        </w:rPr>
        <w:t xml:space="preserve">Obtain the PCFF software </w:t>
      </w:r>
    </w:p>
    <w:p w:rsidR="001F0037" w:rsidRDefault="001F0037" w:rsidP="001F0037">
      <w:pPr>
        <w:ind w:left="720"/>
        <w:rPr>
          <w:rFonts w:ascii="Arial" w:hAnsi="Arial" w:cs="Arial"/>
          <w:bCs/>
          <w:sz w:val="22"/>
          <w:szCs w:val="22"/>
        </w:rPr>
      </w:pPr>
    </w:p>
    <w:p w:rsidR="00B825FF" w:rsidRDefault="006074AD" w:rsidP="00282F45">
      <w:pPr>
        <w:ind w:left="720"/>
        <w:rPr>
          <w:rFonts w:ascii="Arial" w:hAnsi="Arial" w:cs="Arial"/>
          <w:bCs/>
          <w:sz w:val="22"/>
          <w:szCs w:val="22"/>
        </w:rPr>
      </w:pPr>
      <w:r>
        <w:rPr>
          <w:rFonts w:ascii="Arial" w:hAnsi="Arial" w:cs="Arial"/>
          <w:bCs/>
          <w:sz w:val="22"/>
          <w:szCs w:val="22"/>
        </w:rPr>
        <w:t xml:space="preserve">Obtain the base </w:t>
      </w:r>
      <w:proofErr w:type="gramStart"/>
      <w:r w:rsidR="001F0037">
        <w:rPr>
          <w:rFonts w:ascii="Arial" w:hAnsi="Arial" w:cs="Arial"/>
          <w:bCs/>
          <w:sz w:val="22"/>
          <w:szCs w:val="22"/>
        </w:rPr>
        <w:t>software</w:t>
      </w:r>
      <w:r w:rsidR="00282F45">
        <w:rPr>
          <w:rFonts w:ascii="Arial" w:hAnsi="Arial" w:cs="Arial"/>
          <w:bCs/>
          <w:sz w:val="22"/>
          <w:szCs w:val="22"/>
        </w:rPr>
        <w:t xml:space="preserve"> </w:t>
      </w:r>
      <w:r w:rsidR="001F0037">
        <w:rPr>
          <w:rFonts w:ascii="Arial" w:hAnsi="Arial" w:cs="Arial"/>
          <w:bCs/>
          <w:sz w:val="22"/>
          <w:szCs w:val="22"/>
        </w:rPr>
        <w:t xml:space="preserve"> </w:t>
      </w:r>
      <w:proofErr w:type="gramEnd"/>
      <w:r w:rsidR="00121688">
        <w:fldChar w:fldCharType="begin"/>
      </w:r>
      <w:r w:rsidR="0083078F">
        <w:instrText>HYPERLINK "http://water.usgs.gov/usgs/owq/PCFF/PCFF72.zip" \t "_blank"</w:instrText>
      </w:r>
      <w:r w:rsidR="00121688">
        <w:fldChar w:fldCharType="separate"/>
      </w:r>
      <w:r w:rsidR="00121688">
        <w:rPr>
          <w:rStyle w:val="Hyperlink"/>
          <w:rFonts w:ascii="Arial" w:hAnsi="Arial" w:cs="Arial"/>
          <w:color w:val="1155CC"/>
          <w:sz w:val="22"/>
          <w:szCs w:val="22"/>
          <w:shd w:val="clear" w:color="auto" w:fill="FFFFFF"/>
        </w:rPr>
        <w:t>http://water.usgs.gov/usgs/owq/PCFF/PCFF72.zip</w:t>
      </w:r>
      <w:r w:rsidR="00121688">
        <w:fldChar w:fldCharType="end"/>
      </w:r>
    </w:p>
    <w:p w:rsidR="00282F45" w:rsidRDefault="00282F45" w:rsidP="00282F45">
      <w:pPr>
        <w:ind w:left="720"/>
        <w:rPr>
          <w:rFonts w:ascii="Arial" w:hAnsi="Arial" w:cs="Arial"/>
          <w:bCs/>
          <w:sz w:val="22"/>
          <w:szCs w:val="22"/>
        </w:rPr>
      </w:pPr>
    </w:p>
    <w:p w:rsidR="006074AD" w:rsidRDefault="00121688" w:rsidP="001F0037">
      <w:pPr>
        <w:ind w:left="720"/>
        <w:rPr>
          <w:rFonts w:ascii="Arial" w:hAnsi="Arial" w:cs="Arial"/>
          <w:bCs/>
          <w:sz w:val="22"/>
          <w:szCs w:val="22"/>
        </w:rPr>
      </w:pPr>
      <w:r>
        <w:rPr>
          <w:noProof/>
        </w:rPr>
        <w:drawing>
          <wp:inline distT="0" distB="0" distL="0" distR="0" wp14:anchorId="77E3825C" wp14:editId="030091EF">
            <wp:extent cx="3762375" cy="2257425"/>
            <wp:effectExtent l="0" t="0" r="9525" b="9525"/>
            <wp:docPr id="2" name="Picture 2" descr="Screenshot: Folder with PCFF" title="Screenshot: Folder with PC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62375" cy="2257425"/>
                    </a:xfrm>
                    <a:prstGeom prst="rect">
                      <a:avLst/>
                    </a:prstGeom>
                  </pic:spPr>
                </pic:pic>
              </a:graphicData>
            </a:graphic>
          </wp:inline>
        </w:drawing>
      </w:r>
    </w:p>
    <w:p w:rsidR="001F0037" w:rsidRDefault="001F0037" w:rsidP="001F0037">
      <w:pPr>
        <w:ind w:left="720"/>
        <w:rPr>
          <w:rFonts w:ascii="Arial" w:hAnsi="Arial" w:cs="Arial"/>
          <w:bCs/>
          <w:sz w:val="22"/>
          <w:szCs w:val="22"/>
        </w:rPr>
      </w:pPr>
    </w:p>
    <w:p w:rsidR="001F0037" w:rsidRDefault="006074AD" w:rsidP="001F0037">
      <w:pPr>
        <w:ind w:left="720"/>
        <w:rPr>
          <w:rFonts w:ascii="Arial" w:hAnsi="Arial" w:cs="Arial"/>
          <w:b/>
          <w:sz w:val="22"/>
          <w:szCs w:val="22"/>
        </w:rPr>
      </w:pPr>
      <w:r>
        <w:rPr>
          <w:rFonts w:ascii="Arial" w:hAnsi="Arial" w:cs="Arial"/>
          <w:bCs/>
          <w:sz w:val="22"/>
          <w:szCs w:val="22"/>
        </w:rPr>
        <w:t>Place the files some place the user will have full access (such as c:\field_apps\PCFF7</w:t>
      </w:r>
      <w:r w:rsidR="00121688">
        <w:rPr>
          <w:rFonts w:ascii="Arial" w:hAnsi="Arial" w:cs="Arial"/>
          <w:bCs/>
          <w:sz w:val="22"/>
          <w:szCs w:val="22"/>
        </w:rPr>
        <w:t>2</w:t>
      </w:r>
      <w:r>
        <w:rPr>
          <w:rFonts w:ascii="Arial" w:hAnsi="Arial" w:cs="Arial"/>
          <w:bCs/>
          <w:sz w:val="22"/>
          <w:szCs w:val="22"/>
        </w:rPr>
        <w:t xml:space="preserve"> for example)</w:t>
      </w:r>
      <w:r w:rsidR="001F0037">
        <w:rPr>
          <w:rFonts w:ascii="Arial" w:hAnsi="Arial" w:cs="Arial"/>
          <w:bCs/>
          <w:sz w:val="22"/>
          <w:szCs w:val="22"/>
        </w:rPr>
        <w:t xml:space="preserve">.   </w:t>
      </w:r>
      <w:r>
        <w:rPr>
          <w:rFonts w:ascii="Arial" w:hAnsi="Arial" w:cs="Arial"/>
          <w:bCs/>
          <w:sz w:val="22"/>
          <w:szCs w:val="22"/>
        </w:rPr>
        <w:t xml:space="preserve"> </w:t>
      </w:r>
      <w:r>
        <w:rPr>
          <w:rFonts w:ascii="Arial" w:hAnsi="Arial" w:cs="Arial"/>
          <w:b/>
          <w:sz w:val="22"/>
          <w:szCs w:val="22"/>
        </w:rPr>
        <w:t>NOTE: Ensure that all users of the PCFF7 software have full access to the PCFF7 install directory</w:t>
      </w:r>
    </w:p>
    <w:p w:rsidR="001F0037" w:rsidRDefault="001F0037" w:rsidP="001F0037">
      <w:pPr>
        <w:ind w:left="720"/>
        <w:rPr>
          <w:rFonts w:ascii="Arial" w:hAnsi="Arial" w:cs="Arial"/>
          <w:b/>
          <w:sz w:val="22"/>
          <w:szCs w:val="22"/>
        </w:rPr>
      </w:pPr>
    </w:p>
    <w:p w:rsidR="008E2E4D" w:rsidRPr="001F0037" w:rsidRDefault="001F0037" w:rsidP="001F0037">
      <w:pPr>
        <w:ind w:left="720"/>
        <w:rPr>
          <w:rFonts w:ascii="Arial" w:hAnsi="Arial" w:cs="Arial"/>
          <w:bCs/>
          <w:sz w:val="22"/>
          <w:szCs w:val="22"/>
        </w:rPr>
      </w:pPr>
      <w:r>
        <w:rPr>
          <w:noProof/>
        </w:rPr>
        <w:drawing>
          <wp:inline distT="0" distB="0" distL="0" distR="0" wp14:anchorId="0FBD86E0" wp14:editId="74EBE85C">
            <wp:extent cx="3914775" cy="3057525"/>
            <wp:effectExtent l="0" t="0" r="9525" b="9525"/>
            <wp:docPr id="3" name="Picture 3" descr="Screenshot: PCFF Properties Dialog Box" title="Screenshot: PCFF Propertie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14775" cy="3057525"/>
                    </a:xfrm>
                    <a:prstGeom prst="rect">
                      <a:avLst/>
                    </a:prstGeom>
                  </pic:spPr>
                </pic:pic>
              </a:graphicData>
            </a:graphic>
          </wp:inline>
        </w:drawing>
      </w:r>
    </w:p>
    <w:p w:rsidR="001F0037" w:rsidRDefault="001F0037">
      <w:pPr>
        <w:rPr>
          <w:rFonts w:ascii="Arial" w:hAnsi="Arial" w:cs="Arial"/>
          <w:b/>
          <w:sz w:val="22"/>
          <w:szCs w:val="22"/>
        </w:rPr>
      </w:pPr>
      <w:r>
        <w:rPr>
          <w:rFonts w:ascii="Arial" w:hAnsi="Arial" w:cs="Arial"/>
          <w:b/>
          <w:sz w:val="22"/>
          <w:szCs w:val="22"/>
        </w:rPr>
        <w:br w:type="page"/>
      </w:r>
    </w:p>
    <w:p w:rsidR="00867D24" w:rsidRPr="00B825FF" w:rsidRDefault="00867D24" w:rsidP="00E63612">
      <w:pPr>
        <w:spacing w:after="120"/>
        <w:rPr>
          <w:rFonts w:ascii="Arial" w:hAnsi="Arial" w:cs="Arial"/>
          <w:b/>
          <w:color w:val="000000"/>
          <w:sz w:val="20"/>
          <w:szCs w:val="20"/>
        </w:rPr>
      </w:pPr>
    </w:p>
    <w:p w:rsidR="002E6049" w:rsidRDefault="002E6049" w:rsidP="0010389B">
      <w:pPr>
        <w:spacing w:after="120"/>
        <w:ind w:left="720"/>
        <w:rPr>
          <w:rFonts w:ascii="Arial" w:hAnsi="Arial" w:cs="Arial"/>
          <w:b/>
          <w:color w:val="000000"/>
          <w:sz w:val="20"/>
          <w:szCs w:val="20"/>
        </w:rPr>
      </w:pPr>
    </w:p>
    <w:p w:rsidR="0010389B" w:rsidRPr="009D228F" w:rsidRDefault="0010389B" w:rsidP="0010389B">
      <w:pPr>
        <w:pStyle w:val="Heading2"/>
        <w:rPr>
          <w:b/>
        </w:rPr>
      </w:pPr>
      <w:r w:rsidRPr="009D228F">
        <w:rPr>
          <w:b/>
        </w:rPr>
        <w:t xml:space="preserve">(64 Bit OS) If the computer is running Windows 7 </w:t>
      </w:r>
      <w:proofErr w:type="gramStart"/>
      <w:r w:rsidRPr="009D228F">
        <w:rPr>
          <w:b/>
        </w:rPr>
        <w:t>x64  do</w:t>
      </w:r>
      <w:proofErr w:type="gramEnd"/>
      <w:r w:rsidR="009D228F">
        <w:rPr>
          <w:b/>
        </w:rPr>
        <w:t xml:space="preserve"> the following  </w:t>
      </w:r>
      <w:r w:rsidRPr="009D228F">
        <w:rPr>
          <w:b/>
        </w:rPr>
        <w:t xml:space="preserve"> steps as a user with Administrative Privileges.</w:t>
      </w:r>
    </w:p>
    <w:p w:rsidR="0010389B" w:rsidRDefault="0010389B" w:rsidP="0010389B">
      <w:pPr>
        <w:spacing w:after="120"/>
        <w:rPr>
          <w:rFonts w:ascii="Arial" w:hAnsi="Arial" w:cs="Arial"/>
          <w:color w:val="000000"/>
          <w:sz w:val="20"/>
          <w:szCs w:val="20"/>
        </w:rPr>
      </w:pPr>
    </w:p>
    <w:p w:rsidR="0010389B" w:rsidRDefault="0010389B" w:rsidP="0010389B">
      <w:pPr>
        <w:spacing w:after="120"/>
        <w:rPr>
          <w:rFonts w:ascii="Arial" w:hAnsi="Arial" w:cs="Arial"/>
          <w:color w:val="000000"/>
          <w:sz w:val="20"/>
          <w:szCs w:val="20"/>
        </w:rPr>
      </w:pPr>
      <w:r>
        <w:rPr>
          <w:rFonts w:ascii="Arial" w:hAnsi="Arial" w:cs="Arial"/>
          <w:color w:val="000000"/>
          <w:sz w:val="20"/>
          <w:szCs w:val="20"/>
        </w:rPr>
        <w:t>In the PCFF install director</w:t>
      </w:r>
      <w:r w:rsidR="009D228F">
        <w:rPr>
          <w:rFonts w:ascii="Arial" w:hAnsi="Arial" w:cs="Arial"/>
          <w:color w:val="000000"/>
          <w:sz w:val="20"/>
          <w:szCs w:val="20"/>
        </w:rPr>
        <w:t>y</w:t>
      </w:r>
      <w:proofErr w:type="gramStart"/>
      <w:r w:rsidR="009D228F">
        <w:rPr>
          <w:rFonts w:ascii="Arial" w:hAnsi="Arial" w:cs="Arial"/>
          <w:color w:val="000000"/>
          <w:sz w:val="20"/>
          <w:szCs w:val="20"/>
        </w:rPr>
        <w:t xml:space="preserve">, </w:t>
      </w:r>
      <w:r>
        <w:rPr>
          <w:rFonts w:ascii="Arial" w:hAnsi="Arial" w:cs="Arial"/>
          <w:color w:val="000000"/>
          <w:sz w:val="20"/>
          <w:szCs w:val="20"/>
        </w:rPr>
        <w:t xml:space="preserve"> locate</w:t>
      </w:r>
      <w:proofErr w:type="gramEnd"/>
      <w:r>
        <w:rPr>
          <w:rFonts w:ascii="Arial" w:hAnsi="Arial" w:cs="Arial"/>
          <w:color w:val="000000"/>
          <w:sz w:val="20"/>
          <w:szCs w:val="20"/>
        </w:rPr>
        <w:t xml:space="preserve"> t</w:t>
      </w:r>
      <w:r w:rsidR="009D228F">
        <w:rPr>
          <w:rFonts w:ascii="Arial" w:hAnsi="Arial" w:cs="Arial"/>
          <w:color w:val="000000"/>
          <w:sz w:val="20"/>
          <w:szCs w:val="20"/>
        </w:rPr>
        <w:t>he directory labeled SETUP/ODBC SETUP</w:t>
      </w:r>
      <w:r>
        <w:rPr>
          <w:rFonts w:ascii="Arial" w:hAnsi="Arial" w:cs="Arial"/>
          <w:color w:val="000000"/>
          <w:sz w:val="20"/>
          <w:szCs w:val="20"/>
        </w:rPr>
        <w:t xml:space="preserve"> X64</w:t>
      </w:r>
    </w:p>
    <w:p w:rsidR="0010389B" w:rsidRPr="007B053A" w:rsidRDefault="0010389B" w:rsidP="0010389B">
      <w:pPr>
        <w:spacing w:after="120"/>
        <w:rPr>
          <w:rFonts w:ascii="Arial" w:hAnsi="Arial" w:cs="Arial"/>
          <w:b/>
          <w:color w:val="000000"/>
          <w:sz w:val="20"/>
          <w:szCs w:val="20"/>
        </w:rPr>
      </w:pPr>
    </w:p>
    <w:p w:rsidR="00CC2EEB" w:rsidRPr="00F5600C" w:rsidRDefault="0010389B" w:rsidP="00D236FC">
      <w:pPr>
        <w:numPr>
          <w:ilvl w:val="0"/>
          <w:numId w:val="24"/>
        </w:numPr>
        <w:spacing w:after="120"/>
        <w:rPr>
          <w:rFonts w:ascii="Arial" w:hAnsi="Arial" w:cs="Arial"/>
          <w:sz w:val="22"/>
          <w:szCs w:val="22"/>
        </w:rPr>
      </w:pPr>
      <w:r w:rsidRPr="00F5600C">
        <w:rPr>
          <w:rFonts w:ascii="Arial" w:hAnsi="Arial" w:cs="Arial"/>
          <w:b/>
          <w:color w:val="000000"/>
          <w:sz w:val="20"/>
          <w:szCs w:val="20"/>
        </w:rPr>
        <w:t xml:space="preserve"> </w:t>
      </w:r>
      <w:r w:rsidR="00513DF4" w:rsidRPr="00F5600C">
        <w:rPr>
          <w:rFonts w:ascii="Arial" w:hAnsi="Arial" w:cs="Arial"/>
          <w:b/>
          <w:color w:val="000000"/>
        </w:rPr>
        <w:t xml:space="preserve">Register the </w:t>
      </w:r>
      <w:r w:rsidR="002A3D67" w:rsidRPr="00F5600C">
        <w:rPr>
          <w:rFonts w:ascii="Arial" w:hAnsi="Arial" w:cs="Arial"/>
          <w:b/>
        </w:rPr>
        <w:t>ChilkatSsh.</w:t>
      </w:r>
      <w:r w:rsidR="00B825FF" w:rsidRPr="00F5600C">
        <w:rPr>
          <w:rFonts w:ascii="Arial" w:hAnsi="Arial" w:cs="Arial"/>
          <w:b/>
          <w:color w:val="000000"/>
        </w:rPr>
        <w:t>DLL</w:t>
      </w:r>
      <w:r w:rsidR="002A3D67" w:rsidRPr="00F5600C">
        <w:rPr>
          <w:rFonts w:ascii="Arial" w:hAnsi="Arial" w:cs="Arial"/>
          <w:b/>
          <w:color w:val="000000"/>
        </w:rPr>
        <w:t xml:space="preserve"> to allow for upload of field sample data to the NWIS server. </w:t>
      </w:r>
    </w:p>
    <w:p w:rsidR="00CC2EEB" w:rsidRPr="00DB7DA3" w:rsidRDefault="00CC2EEB" w:rsidP="00B825FF">
      <w:pPr>
        <w:spacing w:after="120"/>
        <w:ind w:left="720"/>
        <w:rPr>
          <w:rFonts w:ascii="Arial" w:hAnsi="Arial" w:cs="Arial"/>
          <w:b/>
          <w:i/>
          <w:color w:val="000000"/>
          <w:sz w:val="22"/>
          <w:szCs w:val="22"/>
        </w:rPr>
      </w:pPr>
      <w:r w:rsidRPr="00DB7DA3">
        <w:rPr>
          <w:rFonts w:ascii="Arial" w:hAnsi="Arial" w:cs="Arial"/>
          <w:b/>
          <w:i/>
          <w:color w:val="000000"/>
          <w:sz w:val="22"/>
          <w:szCs w:val="22"/>
        </w:rPr>
        <w:t xml:space="preserve">NOTE: if this step fails see the steps to manually register the DLL’s at the end of this document. </w:t>
      </w:r>
    </w:p>
    <w:p w:rsidR="00DB7DA3" w:rsidRDefault="00DB7DA3" w:rsidP="00DB7DA3">
      <w:pPr>
        <w:spacing w:after="120"/>
        <w:rPr>
          <w:rFonts w:ascii="Arial" w:hAnsi="Arial" w:cs="Arial"/>
          <w:b/>
          <w:i/>
          <w:color w:val="000000"/>
        </w:rPr>
      </w:pPr>
    </w:p>
    <w:p w:rsidR="00B825FF" w:rsidRPr="00DB7DA3" w:rsidRDefault="00B825FF" w:rsidP="00DB7DA3">
      <w:pPr>
        <w:spacing w:after="120"/>
        <w:rPr>
          <w:rFonts w:ascii="Arial" w:hAnsi="Arial" w:cs="Arial"/>
          <w:b/>
          <w:color w:val="000000"/>
          <w:sz w:val="28"/>
          <w:szCs w:val="28"/>
        </w:rPr>
      </w:pPr>
      <w:r w:rsidRPr="00DB7DA3">
        <w:rPr>
          <w:rFonts w:ascii="Arial" w:hAnsi="Arial" w:cs="Arial"/>
          <w:b/>
          <w:color w:val="000000"/>
          <w:sz w:val="28"/>
          <w:szCs w:val="28"/>
        </w:rPr>
        <w:t xml:space="preserve">For 32 bit systems (Windows 7 and Windows XP) </w:t>
      </w:r>
    </w:p>
    <w:p w:rsidR="00DB7DA3" w:rsidRDefault="00DB7DA3" w:rsidP="00DB7DA3">
      <w:pPr>
        <w:spacing w:after="120"/>
        <w:ind w:left="720"/>
        <w:rPr>
          <w:rFonts w:ascii="Arial" w:hAnsi="Arial" w:cs="Arial"/>
          <w:b/>
          <w:color w:val="000000"/>
          <w:sz w:val="20"/>
          <w:szCs w:val="20"/>
        </w:rPr>
      </w:pPr>
    </w:p>
    <w:p w:rsidR="00DB7DA3" w:rsidRPr="00DB7DA3" w:rsidRDefault="00DB7DA3" w:rsidP="00DB7DA3">
      <w:pPr>
        <w:pStyle w:val="ListParagraph"/>
        <w:numPr>
          <w:ilvl w:val="1"/>
          <w:numId w:val="25"/>
        </w:numPr>
        <w:spacing w:after="120"/>
        <w:rPr>
          <w:rFonts w:ascii="Arial" w:hAnsi="Arial" w:cs="Arial"/>
          <w:b/>
          <w:color w:val="000000"/>
          <w:sz w:val="20"/>
          <w:szCs w:val="20"/>
        </w:rPr>
      </w:pPr>
      <w:r w:rsidRPr="00DB7DA3">
        <w:rPr>
          <w:rFonts w:ascii="Arial" w:hAnsi="Arial" w:cs="Arial"/>
          <w:b/>
          <w:color w:val="000000"/>
          <w:sz w:val="20"/>
          <w:szCs w:val="20"/>
        </w:rPr>
        <w:t xml:space="preserve">Run the from the main install directory locate and run the RegisterTeclipse32.exe program as shown.   Press the button to register the DLL. </w:t>
      </w:r>
    </w:p>
    <w:p w:rsidR="00DB7DA3" w:rsidRDefault="00DB7DA3" w:rsidP="00513DF4">
      <w:pPr>
        <w:spacing w:after="120"/>
        <w:ind w:left="720"/>
        <w:rPr>
          <w:rFonts w:ascii="Arial" w:hAnsi="Arial" w:cs="Arial"/>
          <w:b/>
          <w:color w:val="000000"/>
          <w:sz w:val="20"/>
          <w:szCs w:val="20"/>
        </w:rPr>
      </w:pPr>
    </w:p>
    <w:p w:rsidR="008E2E4D" w:rsidRPr="00DB7DA3" w:rsidRDefault="00DB7DA3" w:rsidP="00DB7DA3">
      <w:pPr>
        <w:spacing w:after="120"/>
        <w:ind w:left="720"/>
        <w:rPr>
          <w:rFonts w:ascii="Arial" w:hAnsi="Arial" w:cs="Arial"/>
          <w:b/>
          <w:color w:val="000000"/>
          <w:sz w:val="20"/>
          <w:szCs w:val="20"/>
        </w:rPr>
      </w:pPr>
      <w:r>
        <w:rPr>
          <w:noProof/>
        </w:rPr>
        <w:drawing>
          <wp:inline distT="0" distB="0" distL="0" distR="0" wp14:anchorId="7CB78139" wp14:editId="26E5546E">
            <wp:extent cx="3952875" cy="2493352"/>
            <wp:effectExtent l="0" t="0" r="0" b="2540"/>
            <wp:docPr id="16" name="Picture 16" descr="Screenshot: PCFF directory &gt; RegisterTeclipse32.exe " title="Screenshot: PCFF directory &gt; RegisterTeclipse32.ex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52875" cy="2493352"/>
                    </a:xfrm>
                    <a:prstGeom prst="rect">
                      <a:avLst/>
                    </a:prstGeom>
                  </pic:spPr>
                </pic:pic>
              </a:graphicData>
            </a:graphic>
          </wp:inline>
        </w:drawing>
      </w:r>
    </w:p>
    <w:p w:rsidR="00277F71" w:rsidRPr="00DB7DA3" w:rsidRDefault="00277F71" w:rsidP="00277F71">
      <w:pPr>
        <w:pStyle w:val="ListParagraph"/>
        <w:numPr>
          <w:ilvl w:val="1"/>
          <w:numId w:val="25"/>
        </w:numPr>
        <w:spacing w:after="120"/>
        <w:rPr>
          <w:rFonts w:ascii="Arial" w:hAnsi="Arial" w:cs="Arial"/>
          <w:b/>
          <w:color w:val="000000"/>
          <w:sz w:val="20"/>
          <w:szCs w:val="20"/>
        </w:rPr>
      </w:pPr>
      <w:r w:rsidRPr="00DB7DA3">
        <w:rPr>
          <w:rFonts w:ascii="Arial" w:hAnsi="Arial" w:cs="Arial"/>
          <w:b/>
          <w:color w:val="000000"/>
          <w:sz w:val="20"/>
          <w:szCs w:val="20"/>
        </w:rPr>
        <w:t>Run the from the main install directory locate and run the RegisterTeclipse</w:t>
      </w:r>
      <w:r>
        <w:rPr>
          <w:rFonts w:ascii="Arial" w:hAnsi="Arial" w:cs="Arial"/>
          <w:b/>
          <w:color w:val="000000"/>
          <w:sz w:val="20"/>
          <w:szCs w:val="20"/>
        </w:rPr>
        <w:t>32</w:t>
      </w:r>
      <w:r w:rsidRPr="00DB7DA3">
        <w:rPr>
          <w:rFonts w:ascii="Arial" w:hAnsi="Arial" w:cs="Arial"/>
          <w:b/>
          <w:color w:val="000000"/>
          <w:sz w:val="20"/>
          <w:szCs w:val="20"/>
        </w:rPr>
        <w:t xml:space="preserve">.exe program as shown.   Press the button to register the DLL. </w:t>
      </w:r>
    </w:p>
    <w:p w:rsidR="00DB7DA3" w:rsidRPr="00DB7DA3" w:rsidRDefault="00DB7DA3" w:rsidP="00DB7DA3">
      <w:pPr>
        <w:spacing w:after="120"/>
        <w:rPr>
          <w:rFonts w:ascii="Arial" w:hAnsi="Arial" w:cs="Arial"/>
          <w:b/>
          <w:color w:val="000000"/>
          <w:sz w:val="20"/>
          <w:szCs w:val="20"/>
        </w:rPr>
      </w:pPr>
    </w:p>
    <w:p w:rsidR="00DB7DA3" w:rsidRPr="00DB7DA3" w:rsidRDefault="00DB7DA3" w:rsidP="00DB7DA3">
      <w:pPr>
        <w:spacing w:after="120"/>
        <w:rPr>
          <w:rFonts w:ascii="Arial" w:hAnsi="Arial" w:cs="Arial"/>
          <w:b/>
          <w:color w:val="000000"/>
          <w:sz w:val="28"/>
          <w:szCs w:val="28"/>
        </w:rPr>
      </w:pPr>
      <w:r w:rsidRPr="00DB7DA3">
        <w:rPr>
          <w:rFonts w:ascii="Arial" w:hAnsi="Arial" w:cs="Arial"/>
          <w:b/>
          <w:color w:val="000000"/>
          <w:sz w:val="28"/>
          <w:szCs w:val="28"/>
        </w:rPr>
        <w:t>For 64 bit systems (Windows 7</w:t>
      </w:r>
      <w:proofErr w:type="gramStart"/>
      <w:r w:rsidRPr="00DB7DA3">
        <w:rPr>
          <w:rFonts w:ascii="Arial" w:hAnsi="Arial" w:cs="Arial"/>
          <w:b/>
          <w:color w:val="000000"/>
          <w:sz w:val="28"/>
          <w:szCs w:val="28"/>
        </w:rPr>
        <w:t>)  do</w:t>
      </w:r>
      <w:proofErr w:type="gramEnd"/>
      <w:r w:rsidRPr="00DB7DA3">
        <w:rPr>
          <w:rFonts w:ascii="Arial" w:hAnsi="Arial" w:cs="Arial"/>
          <w:b/>
          <w:color w:val="000000"/>
          <w:sz w:val="28"/>
          <w:szCs w:val="28"/>
        </w:rPr>
        <w:t xml:space="preserve"> the following</w:t>
      </w:r>
    </w:p>
    <w:p w:rsidR="00652034" w:rsidRDefault="00652034" w:rsidP="00AD7456">
      <w:pPr>
        <w:spacing w:after="120"/>
        <w:rPr>
          <w:rFonts w:ascii="Arial" w:hAnsi="Arial" w:cs="Arial"/>
          <w:color w:val="000000"/>
          <w:sz w:val="20"/>
          <w:szCs w:val="20"/>
        </w:rPr>
      </w:pPr>
    </w:p>
    <w:p w:rsidR="00652034" w:rsidRDefault="007D61A3" w:rsidP="00DB7DA3">
      <w:pPr>
        <w:spacing w:after="120"/>
        <w:ind w:left="720"/>
        <w:rPr>
          <w:rFonts w:ascii="Arial" w:hAnsi="Arial" w:cs="Arial"/>
          <w:color w:val="000000"/>
          <w:sz w:val="20"/>
          <w:szCs w:val="20"/>
        </w:rPr>
      </w:pPr>
      <w:r>
        <w:rPr>
          <w:noProof/>
        </w:rPr>
        <w:lastRenderedPageBreak/>
        <w:drawing>
          <wp:inline distT="0" distB="0" distL="0" distR="0" wp14:anchorId="6A4C96DF" wp14:editId="486363C9">
            <wp:extent cx="5772150" cy="2867025"/>
            <wp:effectExtent l="0" t="0" r="0" b="9525"/>
            <wp:docPr id="7" name="Picture 7" descr="Screenshot: PCFF directory &gt; RegisterTeclipse64.exe " title="Screenshot: PCFF directory &gt; RegisterTeclipse64.ex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72150" cy="2867025"/>
                    </a:xfrm>
                    <a:prstGeom prst="rect">
                      <a:avLst/>
                    </a:prstGeom>
                  </pic:spPr>
                </pic:pic>
              </a:graphicData>
            </a:graphic>
          </wp:inline>
        </w:drawing>
      </w:r>
    </w:p>
    <w:p w:rsidR="00DB7DA3" w:rsidRPr="00DB7DA3" w:rsidRDefault="00DB7DA3" w:rsidP="00DB7DA3">
      <w:pPr>
        <w:pStyle w:val="ListParagraph"/>
        <w:numPr>
          <w:ilvl w:val="1"/>
          <w:numId w:val="25"/>
        </w:numPr>
        <w:spacing w:after="120"/>
        <w:rPr>
          <w:rFonts w:ascii="Arial" w:hAnsi="Arial" w:cs="Arial"/>
          <w:b/>
          <w:color w:val="000000"/>
          <w:sz w:val="20"/>
          <w:szCs w:val="20"/>
        </w:rPr>
      </w:pPr>
      <w:r w:rsidRPr="00DB7DA3">
        <w:rPr>
          <w:rFonts w:ascii="Arial" w:hAnsi="Arial" w:cs="Arial"/>
          <w:b/>
          <w:color w:val="000000"/>
          <w:sz w:val="20"/>
          <w:szCs w:val="20"/>
        </w:rPr>
        <w:t>Run the from the main install directory locate and run the RegisterTeclipse</w:t>
      </w:r>
      <w:r w:rsidR="00277F71">
        <w:rPr>
          <w:rFonts w:ascii="Arial" w:hAnsi="Arial" w:cs="Arial"/>
          <w:b/>
          <w:color w:val="000000"/>
          <w:sz w:val="20"/>
          <w:szCs w:val="20"/>
        </w:rPr>
        <w:t>64</w:t>
      </w:r>
      <w:r w:rsidRPr="00DB7DA3">
        <w:rPr>
          <w:rFonts w:ascii="Arial" w:hAnsi="Arial" w:cs="Arial"/>
          <w:b/>
          <w:color w:val="000000"/>
          <w:sz w:val="20"/>
          <w:szCs w:val="20"/>
        </w:rPr>
        <w:t xml:space="preserve">.exe program as shown.   Press the button to register the DLL. </w:t>
      </w:r>
    </w:p>
    <w:p w:rsidR="008E2E4D" w:rsidRDefault="008E2E4D" w:rsidP="00AD7456">
      <w:pPr>
        <w:spacing w:after="120"/>
        <w:rPr>
          <w:rFonts w:ascii="Arial" w:hAnsi="Arial" w:cs="Arial"/>
          <w:color w:val="000000"/>
          <w:sz w:val="20"/>
          <w:szCs w:val="20"/>
        </w:rPr>
      </w:pPr>
    </w:p>
    <w:p w:rsidR="009A31C2" w:rsidRDefault="009A31C2">
      <w:pPr>
        <w:rPr>
          <w:rFonts w:ascii="Arial" w:hAnsi="Arial" w:cs="Arial"/>
          <w:sz w:val="22"/>
          <w:szCs w:val="22"/>
        </w:rPr>
      </w:pPr>
    </w:p>
    <w:p w:rsidR="002C32D9" w:rsidRDefault="002C32D9">
      <w:pPr>
        <w:rPr>
          <w:rFonts w:ascii="Arial" w:hAnsi="Arial" w:cs="Arial"/>
          <w:sz w:val="22"/>
          <w:szCs w:val="22"/>
        </w:rPr>
      </w:pPr>
    </w:p>
    <w:p w:rsidR="00277F71" w:rsidRDefault="00277F71">
      <w:pPr>
        <w:rPr>
          <w:rFonts w:ascii="Arial" w:hAnsi="Arial" w:cs="Arial"/>
          <w:sz w:val="22"/>
          <w:szCs w:val="22"/>
        </w:rPr>
      </w:pPr>
    </w:p>
    <w:p w:rsidR="00277F71" w:rsidRDefault="00277F71">
      <w:pPr>
        <w:rPr>
          <w:rFonts w:ascii="Arial" w:hAnsi="Arial" w:cs="Arial"/>
          <w:sz w:val="22"/>
          <w:szCs w:val="22"/>
        </w:rPr>
      </w:pPr>
    </w:p>
    <w:p w:rsidR="00277F71" w:rsidRDefault="00277F71">
      <w:pPr>
        <w:rPr>
          <w:rFonts w:ascii="Arial" w:hAnsi="Arial" w:cs="Arial"/>
          <w:sz w:val="22"/>
          <w:szCs w:val="22"/>
        </w:rPr>
      </w:pPr>
    </w:p>
    <w:p w:rsidR="00277F71" w:rsidRDefault="00277F71">
      <w:pPr>
        <w:rPr>
          <w:rFonts w:ascii="Arial" w:hAnsi="Arial" w:cs="Arial"/>
          <w:sz w:val="22"/>
          <w:szCs w:val="22"/>
        </w:rPr>
      </w:pPr>
    </w:p>
    <w:p w:rsidR="00DB7DA3" w:rsidRDefault="00DB7DA3"/>
    <w:p w:rsidR="001406A5" w:rsidRDefault="001406A5" w:rsidP="001406A5"/>
    <w:p w:rsidR="009A31C2" w:rsidRDefault="009A31C2" w:rsidP="009A31C2">
      <w:pPr>
        <w:rPr>
          <w:b/>
          <w:i/>
        </w:rPr>
      </w:pPr>
      <w:proofErr w:type="gramStart"/>
      <w:r w:rsidRPr="009A31C2">
        <w:rPr>
          <w:b/>
          <w:i/>
        </w:rPr>
        <w:t>(ONLY NECESSARY IF REGISTRY FAILED IN STEPS ABOVE!)</w:t>
      </w:r>
      <w:proofErr w:type="gramEnd"/>
    </w:p>
    <w:p w:rsidR="00DB7DA3" w:rsidRPr="009A31C2" w:rsidRDefault="00DB7DA3" w:rsidP="009A31C2">
      <w:pPr>
        <w:rPr>
          <w:b/>
          <w:i/>
        </w:rPr>
      </w:pPr>
    </w:p>
    <w:p w:rsidR="009A31C2" w:rsidRDefault="009A31C2" w:rsidP="001406A5">
      <w:pPr>
        <w:rPr>
          <w:b/>
        </w:rPr>
      </w:pPr>
    </w:p>
    <w:p w:rsidR="001406A5" w:rsidRDefault="009A31C2" w:rsidP="001406A5">
      <w:pPr>
        <w:rPr>
          <w:b/>
        </w:rPr>
      </w:pPr>
      <w:r>
        <w:rPr>
          <w:b/>
        </w:rPr>
        <w:t xml:space="preserve">If the DLL’s failed to register in the above steps, then </w:t>
      </w:r>
      <w:r w:rsidR="001406A5" w:rsidRPr="001406A5">
        <w:rPr>
          <w:b/>
        </w:rPr>
        <w:t xml:space="preserve">Register the ChilkatSsh.dll to allow SSH </w:t>
      </w:r>
      <w:proofErr w:type="spellStart"/>
      <w:r w:rsidR="001406A5" w:rsidRPr="001406A5">
        <w:rPr>
          <w:b/>
        </w:rPr>
        <w:t>xfer</w:t>
      </w:r>
      <w:proofErr w:type="spellEnd"/>
      <w:r w:rsidR="001406A5" w:rsidRPr="001406A5">
        <w:rPr>
          <w:b/>
        </w:rPr>
        <w:t xml:space="preserve"> or batch filed from the field.</w:t>
      </w:r>
      <w:r>
        <w:rPr>
          <w:b/>
        </w:rPr>
        <w:t xml:space="preserve"> </w:t>
      </w:r>
    </w:p>
    <w:p w:rsidR="00DB7DA3" w:rsidRDefault="00DB7DA3" w:rsidP="001406A5">
      <w:pPr>
        <w:rPr>
          <w:b/>
        </w:rPr>
      </w:pPr>
    </w:p>
    <w:p w:rsidR="00DB7DA3" w:rsidRDefault="00DB7DA3" w:rsidP="001406A5">
      <w:r>
        <w:rPr>
          <w:noProof/>
        </w:rPr>
        <w:drawing>
          <wp:inline distT="0" distB="0" distL="0" distR="0" wp14:anchorId="670290C5" wp14:editId="7B0D4202">
            <wp:extent cx="3362325" cy="1552575"/>
            <wp:effectExtent l="0" t="0" r="9525" b="9525"/>
            <wp:docPr id="17" name="Picture 17" descr="Screenshot: RevSvr32 alert box" title="Screenshot: RevSvr32 aler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62325" cy="1552575"/>
                    </a:xfrm>
                    <a:prstGeom prst="rect">
                      <a:avLst/>
                    </a:prstGeom>
                  </pic:spPr>
                </pic:pic>
              </a:graphicData>
            </a:graphic>
          </wp:inline>
        </w:drawing>
      </w:r>
    </w:p>
    <w:p w:rsidR="00DB7DA3" w:rsidRDefault="00DB7DA3" w:rsidP="001406A5"/>
    <w:p w:rsidR="009A31C2" w:rsidRPr="009A31C2" w:rsidRDefault="009A31C2" w:rsidP="009A31C2">
      <w:pPr>
        <w:pStyle w:val="ListParagraph"/>
        <w:spacing w:after="120"/>
        <w:rPr>
          <w:rFonts w:ascii="Arial" w:hAnsi="Arial" w:cs="Arial"/>
          <w:b/>
          <w:i/>
          <w:color w:val="000000"/>
          <w:sz w:val="20"/>
          <w:szCs w:val="20"/>
        </w:rPr>
      </w:pPr>
      <w:r w:rsidRPr="009A31C2">
        <w:rPr>
          <w:rFonts w:ascii="Arial" w:hAnsi="Arial" w:cs="Arial"/>
          <w:b/>
          <w:i/>
          <w:color w:val="000000"/>
          <w:sz w:val="20"/>
          <w:szCs w:val="20"/>
        </w:rPr>
        <w:t>NOT</w:t>
      </w:r>
      <w:r>
        <w:rPr>
          <w:rFonts w:ascii="Arial" w:hAnsi="Arial" w:cs="Arial"/>
          <w:b/>
          <w:i/>
          <w:color w:val="000000"/>
          <w:sz w:val="20"/>
          <w:szCs w:val="20"/>
        </w:rPr>
        <w:t>E</w:t>
      </w:r>
      <w:r w:rsidRPr="009A31C2">
        <w:rPr>
          <w:rFonts w:ascii="Arial" w:hAnsi="Arial" w:cs="Arial"/>
          <w:b/>
          <w:i/>
          <w:color w:val="000000"/>
          <w:sz w:val="20"/>
          <w:szCs w:val="20"/>
        </w:rPr>
        <w:t xml:space="preserve">:  if running windows 7 you must first right click then choose run as administrator option even if logged in as an administrator! </w:t>
      </w:r>
    </w:p>
    <w:p w:rsidR="001406A5" w:rsidRDefault="001406A5" w:rsidP="001406A5"/>
    <w:p w:rsidR="001406A5" w:rsidRDefault="001406A5" w:rsidP="001406A5">
      <w:pPr>
        <w:pStyle w:val="ListParagraph"/>
        <w:numPr>
          <w:ilvl w:val="0"/>
          <w:numId w:val="23"/>
        </w:numPr>
      </w:pPr>
      <w:r>
        <w:t xml:space="preserve">Open a command window and navigate to the directory that has the PCFF files in it. </w:t>
      </w:r>
    </w:p>
    <w:p w:rsidR="001406A5" w:rsidRDefault="001406A5" w:rsidP="001406A5">
      <w:pPr>
        <w:pStyle w:val="ListParagraph"/>
      </w:pPr>
    </w:p>
    <w:p w:rsidR="001406A5" w:rsidRPr="001406A5" w:rsidRDefault="001406A5" w:rsidP="001406A5">
      <w:pPr>
        <w:pStyle w:val="ListParagraph"/>
        <w:numPr>
          <w:ilvl w:val="0"/>
          <w:numId w:val="23"/>
        </w:numPr>
        <w:rPr>
          <w:b/>
        </w:rPr>
      </w:pPr>
      <w:r>
        <w:lastRenderedPageBreak/>
        <w:t>IF WINDOWS 7 (64 Bit)  then enter</w:t>
      </w:r>
    </w:p>
    <w:p w:rsidR="001406A5" w:rsidRPr="001406A5" w:rsidRDefault="001406A5" w:rsidP="001406A5">
      <w:pPr>
        <w:pStyle w:val="ListParagraph"/>
        <w:rPr>
          <w:b/>
        </w:rPr>
      </w:pPr>
      <w:r>
        <w:rPr>
          <w:b/>
        </w:rPr>
        <w:t xml:space="preserve">     </w:t>
      </w:r>
      <w:r w:rsidRPr="001406A5">
        <w:rPr>
          <w:b/>
        </w:rPr>
        <w:t>C:\Windows\SysWOW64\</w:t>
      </w:r>
      <w:proofErr w:type="gramStart"/>
      <w:r w:rsidRPr="001406A5">
        <w:rPr>
          <w:b/>
        </w:rPr>
        <w:t>regsvr32  ChilkatSsh.dll</w:t>
      </w:r>
      <w:proofErr w:type="gramEnd"/>
    </w:p>
    <w:p w:rsidR="001406A5" w:rsidRDefault="001406A5" w:rsidP="001406A5">
      <w:pPr>
        <w:pStyle w:val="ListParagraph"/>
      </w:pPr>
    </w:p>
    <w:p w:rsidR="001406A5" w:rsidRPr="001406A5" w:rsidRDefault="001406A5" w:rsidP="001406A5">
      <w:pPr>
        <w:pStyle w:val="ListParagraph"/>
        <w:numPr>
          <w:ilvl w:val="0"/>
          <w:numId w:val="23"/>
        </w:numPr>
        <w:rPr>
          <w:b/>
        </w:rPr>
      </w:pPr>
      <w:r>
        <w:t xml:space="preserve">IF WINDOWS 7 (32 bit ) or Windows XP enter : </w:t>
      </w:r>
    </w:p>
    <w:p w:rsidR="001406A5" w:rsidRDefault="001406A5" w:rsidP="001406A5">
      <w:pPr>
        <w:pStyle w:val="ListParagraph"/>
        <w:numPr>
          <w:ilvl w:val="0"/>
          <w:numId w:val="23"/>
        </w:numPr>
        <w:rPr>
          <w:b/>
        </w:rPr>
      </w:pPr>
      <w:r w:rsidRPr="001406A5">
        <w:rPr>
          <w:b/>
        </w:rPr>
        <w:t>regsvr32  ChilkatSsh.dll</w:t>
      </w:r>
      <w:r w:rsidR="00513DF4">
        <w:rPr>
          <w:b/>
        </w:rPr>
        <w:t xml:space="preserve"> </w:t>
      </w:r>
    </w:p>
    <w:p w:rsidR="009A31C2" w:rsidRPr="001406A5" w:rsidRDefault="009A31C2" w:rsidP="009A31C2">
      <w:pPr>
        <w:pStyle w:val="ListParagraph"/>
        <w:rPr>
          <w:b/>
        </w:rPr>
      </w:pPr>
    </w:p>
    <w:p w:rsidR="001406A5" w:rsidRDefault="001406A5" w:rsidP="001406A5">
      <w:pPr>
        <w:pStyle w:val="ListParagraph"/>
      </w:pPr>
    </w:p>
    <w:p w:rsidR="00F73AAD" w:rsidRDefault="00F73AAD" w:rsidP="001406A5">
      <w:pPr>
        <w:pStyle w:val="ListParagraph"/>
      </w:pPr>
    </w:p>
    <w:p w:rsidR="00E77DA4" w:rsidRDefault="00E77DA4" w:rsidP="001406A5">
      <w:pPr>
        <w:pStyle w:val="ListParagraph"/>
      </w:pPr>
    </w:p>
    <w:p w:rsidR="00E77DA4" w:rsidRDefault="00E77DA4" w:rsidP="001406A5">
      <w:pPr>
        <w:pStyle w:val="ListParagraph"/>
      </w:pPr>
    </w:p>
    <w:p w:rsidR="00E77DA4" w:rsidRDefault="007C0D44" w:rsidP="00E77DA4">
      <w:pPr>
        <w:pStyle w:val="Heading1"/>
      </w:pPr>
      <w:r>
        <w:t xml:space="preserve">CONFIGURE PCFF TO USE </w:t>
      </w:r>
      <w:r w:rsidR="00E77DA4">
        <w:t xml:space="preserve"> NWIS DATABASE CONNECTION </w:t>
      </w:r>
    </w:p>
    <w:p w:rsidR="00E77DA4" w:rsidRDefault="00E77DA4" w:rsidP="00E77DA4"/>
    <w:p w:rsidR="00E77DA4" w:rsidRDefault="00F5600C" w:rsidP="00E77DA4">
      <w:r>
        <w:rPr>
          <w:noProof/>
        </w:rPr>
        <w:drawing>
          <wp:anchor distT="0" distB="0" distL="114300" distR="114300" simplePos="0" relativeHeight="251660800" behindDoc="0" locked="0" layoutInCell="1" allowOverlap="1" wp14:anchorId="332DA09B" wp14:editId="7877332C">
            <wp:simplePos x="0" y="0"/>
            <wp:positionH relativeFrom="column">
              <wp:posOffset>2228850</wp:posOffset>
            </wp:positionH>
            <wp:positionV relativeFrom="paragraph">
              <wp:posOffset>60325</wp:posOffset>
            </wp:positionV>
            <wp:extent cx="1571625" cy="768350"/>
            <wp:effectExtent l="0" t="0" r="9525" b="0"/>
            <wp:wrapSquare wrapText="bothSides"/>
            <wp:docPr id="11" name="Picture 11" descr="Screenshot: Quarterly Update" title="Screenshot: Quarterly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1625" cy="768350"/>
                    </a:xfrm>
                    <a:prstGeom prst="rect">
                      <a:avLst/>
                    </a:prstGeom>
                  </pic:spPr>
                </pic:pic>
              </a:graphicData>
            </a:graphic>
            <wp14:sizeRelH relativeFrom="margin">
              <wp14:pctWidth>0</wp14:pctWidth>
            </wp14:sizeRelH>
            <wp14:sizeRelV relativeFrom="margin">
              <wp14:pctHeight>0</wp14:pctHeight>
            </wp14:sizeRelV>
          </wp:anchor>
        </w:drawing>
      </w:r>
      <w:r w:rsidR="00E77DA4">
        <w:t xml:space="preserve">Start PCFF 7 </w:t>
      </w:r>
    </w:p>
    <w:p w:rsidR="00E77DA4" w:rsidRDefault="00E77DA4" w:rsidP="00E77DA4"/>
    <w:p w:rsidR="00E77DA4" w:rsidRDefault="00E77DA4" w:rsidP="007C0D44">
      <w:pPr>
        <w:pStyle w:val="ListParagraph"/>
        <w:numPr>
          <w:ilvl w:val="0"/>
          <w:numId w:val="26"/>
        </w:numPr>
      </w:pPr>
      <w:r>
        <w:t xml:space="preserve">Press the Quarterly Update </w:t>
      </w:r>
    </w:p>
    <w:p w:rsidR="004A47B6" w:rsidRDefault="007C0D44" w:rsidP="00E77DA4">
      <w:r>
        <w:rPr>
          <w:noProof/>
        </w:rPr>
        <w:drawing>
          <wp:anchor distT="0" distB="0" distL="114300" distR="114300" simplePos="0" relativeHeight="251662848" behindDoc="0" locked="0" layoutInCell="1" allowOverlap="1" wp14:anchorId="25E2709C" wp14:editId="7B06D993">
            <wp:simplePos x="0" y="0"/>
            <wp:positionH relativeFrom="column">
              <wp:posOffset>3129915</wp:posOffset>
            </wp:positionH>
            <wp:positionV relativeFrom="paragraph">
              <wp:posOffset>39370</wp:posOffset>
            </wp:positionV>
            <wp:extent cx="3505200" cy="1450340"/>
            <wp:effectExtent l="0" t="0" r="0" b="0"/>
            <wp:wrapSquare wrapText="bothSides"/>
            <wp:docPr id="9" name="Picture 9" descr="Screenshot: Quarterly Update &gt; NWIS Server" title="Screenshot: Quarterly Update &gt; NWIS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505200" cy="1450340"/>
                    </a:xfrm>
                    <a:prstGeom prst="rect">
                      <a:avLst/>
                    </a:prstGeom>
                  </pic:spPr>
                </pic:pic>
              </a:graphicData>
            </a:graphic>
            <wp14:sizeRelH relativeFrom="margin">
              <wp14:pctWidth>0</wp14:pctWidth>
            </wp14:sizeRelH>
            <wp14:sizeRelV relativeFrom="margin">
              <wp14:pctHeight>0</wp14:pctHeight>
            </wp14:sizeRelV>
          </wp:anchor>
        </w:drawing>
      </w:r>
    </w:p>
    <w:p w:rsidR="004A47B6" w:rsidRDefault="004A47B6" w:rsidP="00E77DA4"/>
    <w:p w:rsidR="004A47B6" w:rsidRDefault="004A47B6" w:rsidP="00E77DA4"/>
    <w:p w:rsidR="004A47B6" w:rsidRDefault="007C0D44" w:rsidP="00E77DA4">
      <w:r>
        <w:rPr>
          <w:noProof/>
        </w:rPr>
        <w:drawing>
          <wp:anchor distT="0" distB="0" distL="114300" distR="114300" simplePos="0" relativeHeight="251661824" behindDoc="0" locked="0" layoutInCell="1" allowOverlap="1" wp14:anchorId="50D5D27D" wp14:editId="35F8E971">
            <wp:simplePos x="0" y="0"/>
            <wp:positionH relativeFrom="column">
              <wp:posOffset>1190625</wp:posOffset>
            </wp:positionH>
            <wp:positionV relativeFrom="paragraph">
              <wp:posOffset>74295</wp:posOffset>
            </wp:positionV>
            <wp:extent cx="419100" cy="371475"/>
            <wp:effectExtent l="0" t="0" r="0" b="9525"/>
            <wp:wrapSquare wrapText="bothSides"/>
            <wp:docPr id="13" name="Picture 13" descr="Screenshot: Information Button" title="Screenshot: Informa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19100" cy="371475"/>
                    </a:xfrm>
                    <a:prstGeom prst="rect">
                      <a:avLst/>
                    </a:prstGeom>
                  </pic:spPr>
                </pic:pic>
              </a:graphicData>
            </a:graphic>
            <wp14:sizeRelH relativeFrom="page">
              <wp14:pctWidth>0</wp14:pctWidth>
            </wp14:sizeRelH>
            <wp14:sizeRelV relativeFrom="page">
              <wp14:pctHeight>0</wp14:pctHeight>
            </wp14:sizeRelV>
          </wp:anchor>
        </w:drawing>
      </w:r>
    </w:p>
    <w:p w:rsidR="004A47B6" w:rsidRDefault="007C0D44" w:rsidP="007C0D44">
      <w:pPr>
        <w:pStyle w:val="ListParagraph"/>
        <w:numPr>
          <w:ilvl w:val="0"/>
          <w:numId w:val="26"/>
        </w:numPr>
      </w:pPr>
      <w:r>
        <w:t xml:space="preserve">Press the Button </w:t>
      </w:r>
    </w:p>
    <w:p w:rsidR="00E77DA4" w:rsidRDefault="00E77DA4" w:rsidP="00E77DA4"/>
    <w:p w:rsidR="001406A5" w:rsidRDefault="001406A5" w:rsidP="001406A5"/>
    <w:p w:rsidR="00E77DA4" w:rsidRDefault="00E77DA4" w:rsidP="001406A5"/>
    <w:p w:rsidR="007C0D44" w:rsidRDefault="007C0D44" w:rsidP="001406A5"/>
    <w:p w:rsidR="007C0D44" w:rsidRDefault="007C0D44" w:rsidP="007C0D44">
      <w:pPr>
        <w:pStyle w:val="ListParagraph"/>
        <w:numPr>
          <w:ilvl w:val="0"/>
          <w:numId w:val="26"/>
        </w:numPr>
      </w:pPr>
      <w:r>
        <w:t>Select the correct NWIS server and NWIS DB for your site (</w:t>
      </w:r>
      <w:proofErr w:type="spellStart"/>
      <w:r>
        <w:t>nwiswa</w:t>
      </w:r>
      <w:proofErr w:type="spellEnd"/>
      <w:r>
        <w:t xml:space="preserve"> shown for example purposes). </w:t>
      </w:r>
    </w:p>
    <w:p w:rsidR="007C0D44" w:rsidRDefault="007C0D44" w:rsidP="001406A5"/>
    <w:p w:rsidR="004A47B6" w:rsidRDefault="007C0D44" w:rsidP="001406A5">
      <w:pPr>
        <w:pStyle w:val="ListParagraph"/>
        <w:numPr>
          <w:ilvl w:val="0"/>
          <w:numId w:val="26"/>
        </w:numPr>
      </w:pPr>
      <w:r>
        <w:t xml:space="preserve">Save the selection </w:t>
      </w:r>
    </w:p>
    <w:p w:rsidR="004A47B6" w:rsidRDefault="004A47B6" w:rsidP="001406A5"/>
    <w:p w:rsidR="00E77DA4" w:rsidRDefault="00E77DA4" w:rsidP="001406A5">
      <w:bookmarkStart w:id="0" w:name="_GoBack"/>
      <w:bookmarkEnd w:id="0"/>
    </w:p>
    <w:p w:rsidR="00E77DA4" w:rsidRDefault="00E77DA4" w:rsidP="001406A5"/>
    <w:p w:rsidR="00E77DA4" w:rsidRDefault="00E77DA4" w:rsidP="001406A5"/>
    <w:p w:rsidR="001406A5" w:rsidRDefault="000F15DA" w:rsidP="001406A5">
      <w:proofErr w:type="gramStart"/>
      <w:r>
        <w:t>PCFF  7</w:t>
      </w:r>
      <w:proofErr w:type="gramEnd"/>
      <w:r>
        <w:t xml:space="preserve">  is now installed  and is ready to use</w:t>
      </w:r>
    </w:p>
    <w:p w:rsidR="000F15DA" w:rsidRDefault="000F15DA" w:rsidP="001406A5"/>
    <w:p w:rsidR="001406A5" w:rsidRPr="001406A5" w:rsidRDefault="001406A5" w:rsidP="001406A5"/>
    <w:p w:rsidR="00E8467B" w:rsidRDefault="00E8467B" w:rsidP="00537404">
      <w:pPr>
        <w:pStyle w:val="Heading1"/>
        <w:ind w:left="720" w:firstLine="720"/>
        <w:rPr>
          <w:rFonts w:ascii="Arial" w:hAnsi="Arial" w:cs="Arial"/>
          <w:sz w:val="22"/>
          <w:szCs w:val="22"/>
        </w:rPr>
      </w:pPr>
    </w:p>
    <w:p w:rsidR="0067677C" w:rsidRPr="003203A9" w:rsidRDefault="0067677C" w:rsidP="00537404">
      <w:pPr>
        <w:pStyle w:val="Heading1"/>
        <w:ind w:left="720" w:firstLine="720"/>
        <w:rPr>
          <w:rFonts w:ascii="Arial" w:hAnsi="Arial" w:cs="Arial"/>
          <w:sz w:val="22"/>
          <w:szCs w:val="22"/>
        </w:rPr>
      </w:pPr>
      <w:r w:rsidRPr="003203A9">
        <w:rPr>
          <w:rFonts w:ascii="Arial" w:hAnsi="Arial" w:cs="Arial"/>
          <w:sz w:val="22"/>
          <w:szCs w:val="22"/>
        </w:rPr>
        <w:t>Questions or comments should be directed to</w:t>
      </w:r>
      <w:r w:rsidR="00913747" w:rsidRPr="003203A9">
        <w:rPr>
          <w:rFonts w:ascii="Arial" w:hAnsi="Arial" w:cs="Arial"/>
          <w:sz w:val="22"/>
          <w:szCs w:val="22"/>
        </w:rPr>
        <w:t>:</w:t>
      </w:r>
    </w:p>
    <w:p w:rsidR="0067677C" w:rsidRPr="00537404" w:rsidRDefault="0067677C" w:rsidP="00537404">
      <w:pPr>
        <w:pStyle w:val="Heading2"/>
        <w:ind w:left="720" w:firstLine="720"/>
        <w:rPr>
          <w:sz w:val="22"/>
          <w:szCs w:val="22"/>
        </w:rPr>
      </w:pPr>
      <w:r w:rsidRPr="00537404">
        <w:rPr>
          <w:sz w:val="22"/>
          <w:szCs w:val="22"/>
        </w:rPr>
        <w:t>Fran</w:t>
      </w:r>
      <w:r w:rsidR="001810C7" w:rsidRPr="00537404">
        <w:rPr>
          <w:sz w:val="22"/>
          <w:szCs w:val="22"/>
        </w:rPr>
        <w:t xml:space="preserve">k Crenshaw   (970) </w:t>
      </w:r>
      <w:r w:rsidR="009E5806">
        <w:rPr>
          <w:sz w:val="22"/>
          <w:szCs w:val="22"/>
        </w:rPr>
        <w:t>628-</w:t>
      </w:r>
      <w:proofErr w:type="gramStart"/>
      <w:r w:rsidR="009E5806">
        <w:rPr>
          <w:sz w:val="22"/>
          <w:szCs w:val="22"/>
        </w:rPr>
        <w:t xml:space="preserve">7144 </w:t>
      </w:r>
      <w:r w:rsidR="00537404" w:rsidRPr="00537404">
        <w:rPr>
          <w:sz w:val="22"/>
          <w:szCs w:val="22"/>
        </w:rPr>
        <w:t xml:space="preserve"> </w:t>
      </w:r>
      <w:proofErr w:type="gramEnd"/>
      <w:hyperlink r:id="rId21" w:history="1">
        <w:r w:rsidRPr="003203A9">
          <w:rPr>
            <w:rStyle w:val="Hyperlink"/>
            <w:sz w:val="22"/>
            <w:szCs w:val="22"/>
          </w:rPr>
          <w:t>fccrensh@usgs.gov</w:t>
        </w:r>
      </w:hyperlink>
    </w:p>
    <w:sectPr w:rsidR="0067677C" w:rsidRPr="00537404" w:rsidSect="00600D9A">
      <w:headerReference w:type="default" r:id="rId22"/>
      <w:foot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84" w:rsidRDefault="00542F84">
      <w:r>
        <w:separator/>
      </w:r>
    </w:p>
  </w:endnote>
  <w:endnote w:type="continuationSeparator" w:id="0">
    <w:p w:rsidR="00542F84" w:rsidRDefault="0054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745" w:rsidRPr="00341D4D" w:rsidRDefault="00103745" w:rsidP="00431B61">
    <w:pPr>
      <w:pStyle w:val="Footer"/>
      <w:rPr>
        <w:rFonts w:ascii="Arial" w:hAnsi="Arial" w:cs="Arial"/>
        <w:sz w:val="20"/>
        <w:szCs w:val="20"/>
      </w:rPr>
    </w:pPr>
    <w:r w:rsidRPr="00341D4D">
      <w:rPr>
        <w:rFonts w:ascii="Arial" w:hAnsi="Arial" w:cs="Arial"/>
        <w:sz w:val="20"/>
        <w:szCs w:val="20"/>
      </w:rPr>
      <w:t xml:space="preserve">Page </w:t>
    </w:r>
    <w:r w:rsidR="002956EE" w:rsidRPr="00341D4D">
      <w:rPr>
        <w:rFonts w:ascii="Arial" w:hAnsi="Arial" w:cs="Arial"/>
        <w:sz w:val="20"/>
        <w:szCs w:val="20"/>
      </w:rPr>
      <w:fldChar w:fldCharType="begin"/>
    </w:r>
    <w:r w:rsidRPr="00341D4D">
      <w:rPr>
        <w:rFonts w:ascii="Arial" w:hAnsi="Arial" w:cs="Arial"/>
        <w:sz w:val="20"/>
        <w:szCs w:val="20"/>
      </w:rPr>
      <w:instrText xml:space="preserve"> PAGE </w:instrText>
    </w:r>
    <w:r w:rsidR="002956EE" w:rsidRPr="00341D4D">
      <w:rPr>
        <w:rFonts w:ascii="Arial" w:hAnsi="Arial" w:cs="Arial"/>
        <w:sz w:val="20"/>
        <w:szCs w:val="20"/>
      </w:rPr>
      <w:fldChar w:fldCharType="separate"/>
    </w:r>
    <w:r w:rsidR="0083078F">
      <w:rPr>
        <w:rFonts w:ascii="Arial" w:hAnsi="Arial" w:cs="Arial"/>
        <w:noProof/>
        <w:sz w:val="20"/>
        <w:szCs w:val="20"/>
      </w:rPr>
      <w:t>6</w:t>
    </w:r>
    <w:r w:rsidR="002956EE" w:rsidRPr="00341D4D">
      <w:rPr>
        <w:rFonts w:ascii="Arial" w:hAnsi="Arial" w:cs="Arial"/>
        <w:sz w:val="20"/>
        <w:szCs w:val="20"/>
      </w:rPr>
      <w:fldChar w:fldCharType="end"/>
    </w:r>
    <w:r w:rsidRPr="00341D4D">
      <w:rPr>
        <w:rFonts w:ascii="Arial" w:hAnsi="Arial" w:cs="Arial"/>
        <w:sz w:val="20"/>
        <w:szCs w:val="20"/>
      </w:rPr>
      <w:t xml:space="preserve"> of </w:t>
    </w:r>
    <w:r w:rsidR="002956EE" w:rsidRPr="00341D4D">
      <w:rPr>
        <w:rFonts w:ascii="Arial" w:hAnsi="Arial" w:cs="Arial"/>
        <w:sz w:val="20"/>
        <w:szCs w:val="20"/>
      </w:rPr>
      <w:fldChar w:fldCharType="begin"/>
    </w:r>
    <w:r w:rsidRPr="00341D4D">
      <w:rPr>
        <w:rFonts w:ascii="Arial" w:hAnsi="Arial" w:cs="Arial"/>
        <w:sz w:val="20"/>
        <w:szCs w:val="20"/>
      </w:rPr>
      <w:instrText xml:space="preserve"> NUMPAGES </w:instrText>
    </w:r>
    <w:r w:rsidR="002956EE" w:rsidRPr="00341D4D">
      <w:rPr>
        <w:rFonts w:ascii="Arial" w:hAnsi="Arial" w:cs="Arial"/>
        <w:sz w:val="20"/>
        <w:szCs w:val="20"/>
      </w:rPr>
      <w:fldChar w:fldCharType="separate"/>
    </w:r>
    <w:r w:rsidR="0083078F">
      <w:rPr>
        <w:rFonts w:ascii="Arial" w:hAnsi="Arial" w:cs="Arial"/>
        <w:noProof/>
        <w:sz w:val="20"/>
        <w:szCs w:val="20"/>
      </w:rPr>
      <w:t>6</w:t>
    </w:r>
    <w:r w:rsidR="002956EE" w:rsidRPr="00341D4D">
      <w:rPr>
        <w:rFonts w:ascii="Arial" w:hAnsi="Arial" w:cs="Arial"/>
        <w:sz w:val="20"/>
        <w:szCs w:val="20"/>
      </w:rPr>
      <w:fldChar w:fldCharType="end"/>
    </w:r>
    <w:r w:rsidRPr="00341D4D">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84" w:rsidRDefault="00542F84">
      <w:r>
        <w:separator/>
      </w:r>
    </w:p>
  </w:footnote>
  <w:footnote w:type="continuationSeparator" w:id="0">
    <w:p w:rsidR="00542F84" w:rsidRDefault="00542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745" w:rsidRDefault="007F0220">
    <w:pPr>
      <w:pStyle w:val="Header"/>
      <w:jc w:val="right"/>
      <w:rPr>
        <w:rFonts w:ascii="Arial" w:hAnsi="Arial" w:cs="Arial"/>
        <w:sz w:val="18"/>
      </w:rPr>
    </w:pPr>
    <w:r>
      <w:rPr>
        <w:rFonts w:ascii="Arial" w:hAnsi="Arial" w:cs="Arial"/>
        <w:sz w:val="18"/>
      </w:rPr>
      <w:t xml:space="preserve">PCFF Version </w:t>
    </w:r>
    <w:r w:rsidR="000F15DA">
      <w:rPr>
        <w:rFonts w:ascii="Arial" w:hAnsi="Arial" w:cs="Arial"/>
        <w:sz w:val="18"/>
      </w:rPr>
      <w:t>7</w:t>
    </w:r>
    <w:r w:rsidR="00B053C6">
      <w:rPr>
        <w:rFonts w:ascii="Arial" w:hAnsi="Arial" w:cs="Arial"/>
        <w:sz w:val="18"/>
      </w:rPr>
      <w:t>.2</w:t>
    </w:r>
    <w:r w:rsidR="00601174">
      <w:rPr>
        <w:rFonts w:ascii="Arial" w:hAnsi="Arial" w:cs="Arial"/>
        <w:sz w:val="18"/>
      </w:rPr>
      <w:t xml:space="preserve"> </w:t>
    </w:r>
    <w:r w:rsidR="00F5600C">
      <w:rPr>
        <w:rFonts w:ascii="Arial" w:hAnsi="Arial" w:cs="Arial"/>
        <w:sz w:val="18"/>
      </w:rPr>
      <w:t>02</w:t>
    </w:r>
    <w:r w:rsidR="00B053C6">
      <w:rPr>
        <w:rFonts w:ascii="Arial" w:hAnsi="Arial" w:cs="Arial"/>
        <w:sz w:val="18"/>
      </w:rPr>
      <w:t>/</w:t>
    </w:r>
    <w:r w:rsidR="00F5600C">
      <w:rPr>
        <w:rFonts w:ascii="Arial" w:hAnsi="Arial" w:cs="Arial"/>
        <w:sz w:val="18"/>
      </w:rPr>
      <w:t>20</w:t>
    </w:r>
    <w:r w:rsidR="00B053C6">
      <w:rPr>
        <w:rFonts w:ascii="Arial" w:hAnsi="Arial" w:cs="Arial"/>
        <w:sz w:val="18"/>
      </w:rPr>
      <w:t>/2015</w:t>
    </w:r>
  </w:p>
  <w:p w:rsidR="0073646A" w:rsidRDefault="0073646A">
    <w:pPr>
      <w:pStyle w:val="Header"/>
      <w:jc w:val="right"/>
      <w:rPr>
        <w:rFonts w:ascii="Arial" w:hAnsi="Arial" w:cs="Arial"/>
        <w:sz w:val="18"/>
      </w:rPr>
    </w:pPr>
  </w:p>
  <w:p w:rsidR="00103745" w:rsidRDefault="00103745" w:rsidP="00431B61">
    <w:pPr>
      <w:pStyle w:val="Header"/>
      <w:jc w:val="right"/>
      <w:rPr>
        <w:rFonts w:ascii="Arial" w:hAnsi="Arial" w:cs="Arial"/>
        <w:sz w:val="18"/>
      </w:rPr>
    </w:pPr>
    <w:r w:rsidRPr="00431B61">
      <w:rPr>
        <w:rFonts w:ascii="Arial" w:hAnsi="Arial" w:cs="Arial"/>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26F9D8"/>
    <w:lvl w:ilvl="0">
      <w:numFmt w:val="bullet"/>
      <w:lvlText w:val="*"/>
      <w:lvlJc w:val="left"/>
    </w:lvl>
  </w:abstractNum>
  <w:abstractNum w:abstractNumId="1">
    <w:nsid w:val="0072425C"/>
    <w:multiLevelType w:val="hybridMultilevel"/>
    <w:tmpl w:val="F95A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D4C7F"/>
    <w:multiLevelType w:val="hybridMultilevel"/>
    <w:tmpl w:val="F33E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A76A7"/>
    <w:multiLevelType w:val="hybridMultilevel"/>
    <w:tmpl w:val="9F00457E"/>
    <w:lvl w:ilvl="0" w:tplc="6DACD750">
      <w:start w:val="3"/>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nsid w:val="1C3C6B70"/>
    <w:multiLevelType w:val="hybridMultilevel"/>
    <w:tmpl w:val="EFAAC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0037FF"/>
    <w:multiLevelType w:val="hybridMultilevel"/>
    <w:tmpl w:val="1010A154"/>
    <w:lvl w:ilvl="0" w:tplc="0A84C15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4A019E"/>
    <w:multiLevelType w:val="hybridMultilevel"/>
    <w:tmpl w:val="66A8AF02"/>
    <w:lvl w:ilvl="0" w:tplc="6E7051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F617C9"/>
    <w:multiLevelType w:val="hybridMultilevel"/>
    <w:tmpl w:val="99F84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52178"/>
    <w:multiLevelType w:val="hybridMultilevel"/>
    <w:tmpl w:val="4C640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662A35"/>
    <w:multiLevelType w:val="hybridMultilevel"/>
    <w:tmpl w:val="99F8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9152E"/>
    <w:multiLevelType w:val="hybridMultilevel"/>
    <w:tmpl w:val="EFAACEE8"/>
    <w:lvl w:ilvl="0" w:tplc="706C5A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4272B4"/>
    <w:multiLevelType w:val="hybridMultilevel"/>
    <w:tmpl w:val="618CA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D21EA9"/>
    <w:multiLevelType w:val="hybridMultilevel"/>
    <w:tmpl w:val="99F84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D68A0"/>
    <w:multiLevelType w:val="hybridMultilevel"/>
    <w:tmpl w:val="D72680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C43DD1"/>
    <w:multiLevelType w:val="hybridMultilevel"/>
    <w:tmpl w:val="8E06107E"/>
    <w:lvl w:ilvl="0" w:tplc="0A84C15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202765"/>
    <w:multiLevelType w:val="multilevel"/>
    <w:tmpl w:val="BBF41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EEC6DE7"/>
    <w:multiLevelType w:val="hybridMultilevel"/>
    <w:tmpl w:val="E13ECC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7B6E18"/>
    <w:multiLevelType w:val="hybridMultilevel"/>
    <w:tmpl w:val="82A43674"/>
    <w:lvl w:ilvl="0" w:tplc="06264766">
      <w:numFmt w:val="bullet"/>
      <w:lvlText w:val=""/>
      <w:lvlJc w:val="left"/>
      <w:pPr>
        <w:tabs>
          <w:tab w:val="num" w:pos="1140"/>
        </w:tabs>
        <w:ind w:left="1140" w:hanging="360"/>
      </w:pPr>
      <w:rPr>
        <w:rFonts w:ascii="Wingdings" w:eastAsia="Times New Roman" w:hAnsi="Wingdings" w:cs="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nsid w:val="57C443D3"/>
    <w:multiLevelType w:val="hybridMultilevel"/>
    <w:tmpl w:val="846C8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3441A5"/>
    <w:multiLevelType w:val="hybridMultilevel"/>
    <w:tmpl w:val="0CC4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753E5"/>
    <w:multiLevelType w:val="hybridMultilevel"/>
    <w:tmpl w:val="6D92E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336B04"/>
    <w:multiLevelType w:val="hybridMultilevel"/>
    <w:tmpl w:val="87B825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4D20D40"/>
    <w:multiLevelType w:val="hybridMultilevel"/>
    <w:tmpl w:val="07964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D834DA"/>
    <w:multiLevelType w:val="hybridMultilevel"/>
    <w:tmpl w:val="BD6EBF68"/>
    <w:lvl w:ilvl="0" w:tplc="73F61D6A">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F515B7"/>
    <w:multiLevelType w:val="hybridMultilevel"/>
    <w:tmpl w:val="6E506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ED37A7"/>
    <w:multiLevelType w:val="hybridMultilevel"/>
    <w:tmpl w:val="EFAACEE8"/>
    <w:lvl w:ilvl="0" w:tplc="8B5CCD2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3"/>
  </w:num>
  <w:num w:numId="4">
    <w:abstractNumId w:val="4"/>
  </w:num>
  <w:num w:numId="5">
    <w:abstractNumId w:val="3"/>
  </w:num>
  <w:num w:numId="6">
    <w:abstractNumId w:val="21"/>
  </w:num>
  <w:num w:numId="7">
    <w:abstractNumId w:val="17"/>
  </w:num>
  <w:num w:numId="8">
    <w:abstractNumId w:val="6"/>
  </w:num>
  <w:num w:numId="9">
    <w:abstractNumId w:val="18"/>
  </w:num>
  <w:num w:numId="10">
    <w:abstractNumId w:val="22"/>
  </w:num>
  <w:num w:numId="11">
    <w:abstractNumId w:val="24"/>
  </w:num>
  <w:num w:numId="12">
    <w:abstractNumId w:val="10"/>
  </w:num>
  <w:num w:numId="13">
    <w:abstractNumId w:val="25"/>
  </w:num>
  <w:num w:numId="14">
    <w:abstractNumId w:val="15"/>
  </w:num>
  <w:num w:numId="15">
    <w:abstractNumId w:val="14"/>
  </w:num>
  <w:num w:numId="16">
    <w:abstractNumId w:val="23"/>
  </w:num>
  <w:num w:numId="17">
    <w:abstractNumId w:val="20"/>
  </w:num>
  <w:num w:numId="18">
    <w:abstractNumId w:val="11"/>
  </w:num>
  <w:num w:numId="19">
    <w:abstractNumId w:val="12"/>
  </w:num>
  <w:num w:numId="20">
    <w:abstractNumId w:val="9"/>
  </w:num>
  <w:num w:numId="21">
    <w:abstractNumId w:val="16"/>
  </w:num>
  <w:num w:numId="22">
    <w:abstractNumId w:val="0"/>
    <w:lvlOverride w:ilvl="0">
      <w:lvl w:ilvl="0">
        <w:numFmt w:val="bullet"/>
        <w:lvlText w:val=""/>
        <w:legacy w:legacy="1" w:legacySpace="0" w:legacyIndent="0"/>
        <w:lvlJc w:val="left"/>
        <w:rPr>
          <w:rFonts w:ascii="Symbol" w:hAnsi="Symbol" w:hint="default"/>
          <w:sz w:val="22"/>
        </w:rPr>
      </w:lvl>
    </w:lvlOverride>
  </w:num>
  <w:num w:numId="23">
    <w:abstractNumId w:val="2"/>
  </w:num>
  <w:num w:numId="24">
    <w:abstractNumId w:val="7"/>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11"/>
    <w:rsid w:val="00001B51"/>
    <w:rsid w:val="00001B62"/>
    <w:rsid w:val="00004EF4"/>
    <w:rsid w:val="00061B2C"/>
    <w:rsid w:val="000656BC"/>
    <w:rsid w:val="000910B7"/>
    <w:rsid w:val="000D2536"/>
    <w:rsid w:val="000D5376"/>
    <w:rsid w:val="000D7D99"/>
    <w:rsid w:val="000E38A9"/>
    <w:rsid w:val="000F15DA"/>
    <w:rsid w:val="000F29EB"/>
    <w:rsid w:val="000F7ABF"/>
    <w:rsid w:val="00103745"/>
    <w:rsid w:val="0010389B"/>
    <w:rsid w:val="001211F7"/>
    <w:rsid w:val="00121688"/>
    <w:rsid w:val="001406A5"/>
    <w:rsid w:val="0014179A"/>
    <w:rsid w:val="00143036"/>
    <w:rsid w:val="0014667F"/>
    <w:rsid w:val="001629C6"/>
    <w:rsid w:val="00163166"/>
    <w:rsid w:val="001721C3"/>
    <w:rsid w:val="00173DA1"/>
    <w:rsid w:val="001767FE"/>
    <w:rsid w:val="001810C7"/>
    <w:rsid w:val="0018208E"/>
    <w:rsid w:val="00187B82"/>
    <w:rsid w:val="001F0037"/>
    <w:rsid w:val="00215800"/>
    <w:rsid w:val="0022509C"/>
    <w:rsid w:val="00230FC7"/>
    <w:rsid w:val="00232CE8"/>
    <w:rsid w:val="00246D30"/>
    <w:rsid w:val="002735B8"/>
    <w:rsid w:val="00276608"/>
    <w:rsid w:val="00277F71"/>
    <w:rsid w:val="00282F45"/>
    <w:rsid w:val="002956EE"/>
    <w:rsid w:val="00297AE6"/>
    <w:rsid w:val="00297F71"/>
    <w:rsid w:val="002A3D67"/>
    <w:rsid w:val="002B0E2D"/>
    <w:rsid w:val="002C32D9"/>
    <w:rsid w:val="002D7FA8"/>
    <w:rsid w:val="002E6049"/>
    <w:rsid w:val="002F0BE3"/>
    <w:rsid w:val="00317A02"/>
    <w:rsid w:val="003203A9"/>
    <w:rsid w:val="0033526A"/>
    <w:rsid w:val="00341D4D"/>
    <w:rsid w:val="00354A02"/>
    <w:rsid w:val="00374260"/>
    <w:rsid w:val="00381FF3"/>
    <w:rsid w:val="003B7022"/>
    <w:rsid w:val="003D0CB9"/>
    <w:rsid w:val="003E4C26"/>
    <w:rsid w:val="003F205E"/>
    <w:rsid w:val="0041046D"/>
    <w:rsid w:val="00425A3F"/>
    <w:rsid w:val="00426B9A"/>
    <w:rsid w:val="00431B61"/>
    <w:rsid w:val="0044251B"/>
    <w:rsid w:val="00442A26"/>
    <w:rsid w:val="00450D64"/>
    <w:rsid w:val="00470DC9"/>
    <w:rsid w:val="004863E0"/>
    <w:rsid w:val="004A47B6"/>
    <w:rsid w:val="004B1DD8"/>
    <w:rsid w:val="004B5EA3"/>
    <w:rsid w:val="004F000D"/>
    <w:rsid w:val="004F752F"/>
    <w:rsid w:val="00503CEA"/>
    <w:rsid w:val="00504A57"/>
    <w:rsid w:val="00513DF4"/>
    <w:rsid w:val="0052751F"/>
    <w:rsid w:val="005347D8"/>
    <w:rsid w:val="00537404"/>
    <w:rsid w:val="00537928"/>
    <w:rsid w:val="00542F84"/>
    <w:rsid w:val="005433F0"/>
    <w:rsid w:val="00545421"/>
    <w:rsid w:val="00545E99"/>
    <w:rsid w:val="00591927"/>
    <w:rsid w:val="005A3457"/>
    <w:rsid w:val="005A5578"/>
    <w:rsid w:val="00600D9A"/>
    <w:rsid w:val="00601174"/>
    <w:rsid w:val="006074AD"/>
    <w:rsid w:val="00611F5B"/>
    <w:rsid w:val="00647422"/>
    <w:rsid w:val="00652034"/>
    <w:rsid w:val="0067677C"/>
    <w:rsid w:val="006874D8"/>
    <w:rsid w:val="006C0975"/>
    <w:rsid w:val="006D306F"/>
    <w:rsid w:val="006D5AE5"/>
    <w:rsid w:val="006E5595"/>
    <w:rsid w:val="006F2557"/>
    <w:rsid w:val="006F3216"/>
    <w:rsid w:val="0070441E"/>
    <w:rsid w:val="00712D33"/>
    <w:rsid w:val="0073646A"/>
    <w:rsid w:val="00746705"/>
    <w:rsid w:val="0075141C"/>
    <w:rsid w:val="00760759"/>
    <w:rsid w:val="00762669"/>
    <w:rsid w:val="007646E1"/>
    <w:rsid w:val="00771F0D"/>
    <w:rsid w:val="00785F0C"/>
    <w:rsid w:val="007A2C8E"/>
    <w:rsid w:val="007A30C6"/>
    <w:rsid w:val="007B053A"/>
    <w:rsid w:val="007C0D44"/>
    <w:rsid w:val="007C129D"/>
    <w:rsid w:val="007C20ED"/>
    <w:rsid w:val="007D61A3"/>
    <w:rsid w:val="007F0220"/>
    <w:rsid w:val="008017C1"/>
    <w:rsid w:val="00816C4E"/>
    <w:rsid w:val="0083027A"/>
    <w:rsid w:val="0083078F"/>
    <w:rsid w:val="008314E4"/>
    <w:rsid w:val="008358FD"/>
    <w:rsid w:val="00843BF4"/>
    <w:rsid w:val="008457E4"/>
    <w:rsid w:val="00861C74"/>
    <w:rsid w:val="00863B33"/>
    <w:rsid w:val="00867C3A"/>
    <w:rsid w:val="00867D24"/>
    <w:rsid w:val="008718FD"/>
    <w:rsid w:val="00891DCA"/>
    <w:rsid w:val="008E06EF"/>
    <w:rsid w:val="008E2E4D"/>
    <w:rsid w:val="008F1EE3"/>
    <w:rsid w:val="00901490"/>
    <w:rsid w:val="00904D03"/>
    <w:rsid w:val="00911322"/>
    <w:rsid w:val="00913747"/>
    <w:rsid w:val="0093786B"/>
    <w:rsid w:val="00955358"/>
    <w:rsid w:val="0099776D"/>
    <w:rsid w:val="009A31C2"/>
    <w:rsid w:val="009B3898"/>
    <w:rsid w:val="009C3FC5"/>
    <w:rsid w:val="009D228F"/>
    <w:rsid w:val="009E5806"/>
    <w:rsid w:val="009F753C"/>
    <w:rsid w:val="00A25A65"/>
    <w:rsid w:val="00A76CCA"/>
    <w:rsid w:val="00A832DD"/>
    <w:rsid w:val="00A94EA3"/>
    <w:rsid w:val="00AA1584"/>
    <w:rsid w:val="00AA4C4A"/>
    <w:rsid w:val="00AD2690"/>
    <w:rsid w:val="00AD2C7B"/>
    <w:rsid w:val="00AD6D65"/>
    <w:rsid w:val="00AD7456"/>
    <w:rsid w:val="00AF2B44"/>
    <w:rsid w:val="00B053C6"/>
    <w:rsid w:val="00B05F2F"/>
    <w:rsid w:val="00B07D26"/>
    <w:rsid w:val="00B07F75"/>
    <w:rsid w:val="00B10208"/>
    <w:rsid w:val="00B43BA2"/>
    <w:rsid w:val="00B44528"/>
    <w:rsid w:val="00B561F4"/>
    <w:rsid w:val="00B62FD2"/>
    <w:rsid w:val="00B80674"/>
    <w:rsid w:val="00B825FF"/>
    <w:rsid w:val="00B969BC"/>
    <w:rsid w:val="00BA5AD2"/>
    <w:rsid w:val="00BC6F48"/>
    <w:rsid w:val="00BD1FBA"/>
    <w:rsid w:val="00BE2D87"/>
    <w:rsid w:val="00C1017D"/>
    <w:rsid w:val="00C1633E"/>
    <w:rsid w:val="00C16A0E"/>
    <w:rsid w:val="00C1712B"/>
    <w:rsid w:val="00C50C0B"/>
    <w:rsid w:val="00C51D72"/>
    <w:rsid w:val="00C636E9"/>
    <w:rsid w:val="00C75262"/>
    <w:rsid w:val="00C95461"/>
    <w:rsid w:val="00CC1EB4"/>
    <w:rsid w:val="00CC2EEB"/>
    <w:rsid w:val="00CD6F3C"/>
    <w:rsid w:val="00CE5782"/>
    <w:rsid w:val="00D236FC"/>
    <w:rsid w:val="00D27B19"/>
    <w:rsid w:val="00D3001A"/>
    <w:rsid w:val="00D7396F"/>
    <w:rsid w:val="00DB1BBE"/>
    <w:rsid w:val="00DB1D1D"/>
    <w:rsid w:val="00DB7DA3"/>
    <w:rsid w:val="00DD4C07"/>
    <w:rsid w:val="00DE0A0E"/>
    <w:rsid w:val="00DE4687"/>
    <w:rsid w:val="00DE6667"/>
    <w:rsid w:val="00DF5411"/>
    <w:rsid w:val="00DF7527"/>
    <w:rsid w:val="00E054E1"/>
    <w:rsid w:val="00E10823"/>
    <w:rsid w:val="00E10E5F"/>
    <w:rsid w:val="00E27C42"/>
    <w:rsid w:val="00E356A9"/>
    <w:rsid w:val="00E36986"/>
    <w:rsid w:val="00E41CAA"/>
    <w:rsid w:val="00E42F7E"/>
    <w:rsid w:val="00E63612"/>
    <w:rsid w:val="00E6579E"/>
    <w:rsid w:val="00E65D09"/>
    <w:rsid w:val="00E77DA4"/>
    <w:rsid w:val="00E8467B"/>
    <w:rsid w:val="00EA2245"/>
    <w:rsid w:val="00EA6B08"/>
    <w:rsid w:val="00EC117F"/>
    <w:rsid w:val="00EC3268"/>
    <w:rsid w:val="00ED4F70"/>
    <w:rsid w:val="00EF2A98"/>
    <w:rsid w:val="00EF4D33"/>
    <w:rsid w:val="00F0408B"/>
    <w:rsid w:val="00F25688"/>
    <w:rsid w:val="00F25F6B"/>
    <w:rsid w:val="00F328C7"/>
    <w:rsid w:val="00F33D86"/>
    <w:rsid w:val="00F5600C"/>
    <w:rsid w:val="00F618B3"/>
    <w:rsid w:val="00F628CE"/>
    <w:rsid w:val="00F719F5"/>
    <w:rsid w:val="00F723AE"/>
    <w:rsid w:val="00F73AAD"/>
    <w:rsid w:val="00F75EC3"/>
    <w:rsid w:val="00F87120"/>
    <w:rsid w:val="00F93899"/>
    <w:rsid w:val="00FA058C"/>
    <w:rsid w:val="00FB3B9C"/>
    <w:rsid w:val="00FB61DC"/>
    <w:rsid w:val="00FD64A0"/>
    <w:rsid w:val="00FE35BB"/>
    <w:rsid w:val="00FF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669"/>
    <w:rPr>
      <w:sz w:val="24"/>
      <w:szCs w:val="24"/>
    </w:rPr>
  </w:style>
  <w:style w:type="paragraph" w:styleId="Heading1">
    <w:name w:val="heading 1"/>
    <w:basedOn w:val="Normal"/>
    <w:next w:val="Normal"/>
    <w:qFormat/>
    <w:rsid w:val="00762669"/>
    <w:pPr>
      <w:keepNext/>
      <w:outlineLvl w:val="0"/>
    </w:pPr>
    <w:rPr>
      <w:rFonts w:ascii="Impact" w:hAnsi="Impact"/>
      <w:sz w:val="32"/>
    </w:rPr>
  </w:style>
  <w:style w:type="paragraph" w:styleId="Heading2">
    <w:name w:val="heading 2"/>
    <w:basedOn w:val="Normal"/>
    <w:next w:val="Normal"/>
    <w:qFormat/>
    <w:rsid w:val="00762669"/>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2669"/>
    <w:pPr>
      <w:jc w:val="center"/>
    </w:pPr>
    <w:rPr>
      <w:b/>
      <w:bCs/>
      <w:sz w:val="40"/>
    </w:rPr>
  </w:style>
  <w:style w:type="character" w:styleId="Hyperlink">
    <w:name w:val="Hyperlink"/>
    <w:basedOn w:val="DefaultParagraphFont"/>
    <w:rsid w:val="00762669"/>
    <w:rPr>
      <w:color w:val="0000FF"/>
      <w:u w:val="single"/>
    </w:rPr>
  </w:style>
  <w:style w:type="character" w:styleId="CommentReference">
    <w:name w:val="annotation reference"/>
    <w:basedOn w:val="DefaultParagraphFont"/>
    <w:semiHidden/>
    <w:rsid w:val="00762669"/>
    <w:rPr>
      <w:sz w:val="16"/>
      <w:szCs w:val="16"/>
    </w:rPr>
  </w:style>
  <w:style w:type="paragraph" w:styleId="CommentText">
    <w:name w:val="annotation text"/>
    <w:basedOn w:val="Normal"/>
    <w:semiHidden/>
    <w:rsid w:val="00762669"/>
    <w:rPr>
      <w:sz w:val="20"/>
      <w:szCs w:val="20"/>
    </w:rPr>
  </w:style>
  <w:style w:type="paragraph" w:styleId="Header">
    <w:name w:val="header"/>
    <w:basedOn w:val="Normal"/>
    <w:rsid w:val="00762669"/>
    <w:pPr>
      <w:tabs>
        <w:tab w:val="center" w:pos="4320"/>
        <w:tab w:val="right" w:pos="8640"/>
      </w:tabs>
    </w:pPr>
  </w:style>
  <w:style w:type="paragraph" w:styleId="Footer">
    <w:name w:val="footer"/>
    <w:basedOn w:val="Normal"/>
    <w:rsid w:val="00762669"/>
    <w:pPr>
      <w:tabs>
        <w:tab w:val="center" w:pos="4320"/>
        <w:tab w:val="right" w:pos="8640"/>
      </w:tabs>
    </w:pPr>
  </w:style>
  <w:style w:type="character" w:styleId="PageNumber">
    <w:name w:val="page number"/>
    <w:basedOn w:val="DefaultParagraphFont"/>
    <w:rsid w:val="00762669"/>
  </w:style>
  <w:style w:type="paragraph" w:styleId="BodyText">
    <w:name w:val="Body Text"/>
    <w:basedOn w:val="Normal"/>
    <w:rsid w:val="00762669"/>
    <w:rPr>
      <w:rFonts w:ascii="Arial" w:hAnsi="Arial" w:cs="Arial"/>
      <w:sz w:val="28"/>
    </w:rPr>
  </w:style>
  <w:style w:type="paragraph" w:styleId="BalloonText">
    <w:name w:val="Balloon Text"/>
    <w:basedOn w:val="Normal"/>
    <w:semiHidden/>
    <w:rsid w:val="00DF5411"/>
    <w:rPr>
      <w:rFonts w:ascii="Tahoma" w:hAnsi="Tahoma" w:cs="Tahoma"/>
      <w:sz w:val="16"/>
      <w:szCs w:val="16"/>
    </w:rPr>
  </w:style>
  <w:style w:type="character" w:styleId="FollowedHyperlink">
    <w:name w:val="FollowedHyperlink"/>
    <w:basedOn w:val="DefaultParagraphFont"/>
    <w:rsid w:val="00FE35BB"/>
    <w:rPr>
      <w:color w:val="800080"/>
      <w:u w:val="single"/>
    </w:rPr>
  </w:style>
  <w:style w:type="paragraph" w:styleId="ListParagraph">
    <w:name w:val="List Paragraph"/>
    <w:basedOn w:val="Normal"/>
    <w:uiPriority w:val="34"/>
    <w:qFormat/>
    <w:rsid w:val="001406A5"/>
    <w:pPr>
      <w:ind w:left="720"/>
      <w:contextualSpacing/>
    </w:pPr>
  </w:style>
  <w:style w:type="character" w:customStyle="1" w:styleId="apple-converted-space">
    <w:name w:val="apple-converted-space"/>
    <w:basedOn w:val="DefaultParagraphFont"/>
    <w:rsid w:val="00176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669"/>
    <w:rPr>
      <w:sz w:val="24"/>
      <w:szCs w:val="24"/>
    </w:rPr>
  </w:style>
  <w:style w:type="paragraph" w:styleId="Heading1">
    <w:name w:val="heading 1"/>
    <w:basedOn w:val="Normal"/>
    <w:next w:val="Normal"/>
    <w:qFormat/>
    <w:rsid w:val="00762669"/>
    <w:pPr>
      <w:keepNext/>
      <w:outlineLvl w:val="0"/>
    </w:pPr>
    <w:rPr>
      <w:rFonts w:ascii="Impact" w:hAnsi="Impact"/>
      <w:sz w:val="32"/>
    </w:rPr>
  </w:style>
  <w:style w:type="paragraph" w:styleId="Heading2">
    <w:name w:val="heading 2"/>
    <w:basedOn w:val="Normal"/>
    <w:next w:val="Normal"/>
    <w:qFormat/>
    <w:rsid w:val="00762669"/>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2669"/>
    <w:pPr>
      <w:jc w:val="center"/>
    </w:pPr>
    <w:rPr>
      <w:b/>
      <w:bCs/>
      <w:sz w:val="40"/>
    </w:rPr>
  </w:style>
  <w:style w:type="character" w:styleId="Hyperlink">
    <w:name w:val="Hyperlink"/>
    <w:basedOn w:val="DefaultParagraphFont"/>
    <w:rsid w:val="00762669"/>
    <w:rPr>
      <w:color w:val="0000FF"/>
      <w:u w:val="single"/>
    </w:rPr>
  </w:style>
  <w:style w:type="character" w:styleId="CommentReference">
    <w:name w:val="annotation reference"/>
    <w:basedOn w:val="DefaultParagraphFont"/>
    <w:semiHidden/>
    <w:rsid w:val="00762669"/>
    <w:rPr>
      <w:sz w:val="16"/>
      <w:szCs w:val="16"/>
    </w:rPr>
  </w:style>
  <w:style w:type="paragraph" w:styleId="CommentText">
    <w:name w:val="annotation text"/>
    <w:basedOn w:val="Normal"/>
    <w:semiHidden/>
    <w:rsid w:val="00762669"/>
    <w:rPr>
      <w:sz w:val="20"/>
      <w:szCs w:val="20"/>
    </w:rPr>
  </w:style>
  <w:style w:type="paragraph" w:styleId="Header">
    <w:name w:val="header"/>
    <w:basedOn w:val="Normal"/>
    <w:rsid w:val="00762669"/>
    <w:pPr>
      <w:tabs>
        <w:tab w:val="center" w:pos="4320"/>
        <w:tab w:val="right" w:pos="8640"/>
      </w:tabs>
    </w:pPr>
  </w:style>
  <w:style w:type="paragraph" w:styleId="Footer">
    <w:name w:val="footer"/>
    <w:basedOn w:val="Normal"/>
    <w:rsid w:val="00762669"/>
    <w:pPr>
      <w:tabs>
        <w:tab w:val="center" w:pos="4320"/>
        <w:tab w:val="right" w:pos="8640"/>
      </w:tabs>
    </w:pPr>
  </w:style>
  <w:style w:type="character" w:styleId="PageNumber">
    <w:name w:val="page number"/>
    <w:basedOn w:val="DefaultParagraphFont"/>
    <w:rsid w:val="00762669"/>
  </w:style>
  <w:style w:type="paragraph" w:styleId="BodyText">
    <w:name w:val="Body Text"/>
    <w:basedOn w:val="Normal"/>
    <w:rsid w:val="00762669"/>
    <w:rPr>
      <w:rFonts w:ascii="Arial" w:hAnsi="Arial" w:cs="Arial"/>
      <w:sz w:val="28"/>
    </w:rPr>
  </w:style>
  <w:style w:type="paragraph" w:styleId="BalloonText">
    <w:name w:val="Balloon Text"/>
    <w:basedOn w:val="Normal"/>
    <w:semiHidden/>
    <w:rsid w:val="00DF5411"/>
    <w:rPr>
      <w:rFonts w:ascii="Tahoma" w:hAnsi="Tahoma" w:cs="Tahoma"/>
      <w:sz w:val="16"/>
      <w:szCs w:val="16"/>
    </w:rPr>
  </w:style>
  <w:style w:type="character" w:styleId="FollowedHyperlink">
    <w:name w:val="FollowedHyperlink"/>
    <w:basedOn w:val="DefaultParagraphFont"/>
    <w:rsid w:val="00FE35BB"/>
    <w:rPr>
      <w:color w:val="800080"/>
      <w:u w:val="single"/>
    </w:rPr>
  </w:style>
  <w:style w:type="paragraph" w:styleId="ListParagraph">
    <w:name w:val="List Paragraph"/>
    <w:basedOn w:val="Normal"/>
    <w:uiPriority w:val="34"/>
    <w:qFormat/>
    <w:rsid w:val="001406A5"/>
    <w:pPr>
      <w:ind w:left="720"/>
      <w:contextualSpacing/>
    </w:pPr>
  </w:style>
  <w:style w:type="character" w:customStyle="1" w:styleId="apple-converted-space">
    <w:name w:val="apple-converted-space"/>
    <w:basedOn w:val="DefaultParagraphFont"/>
    <w:rsid w:val="0017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fccrensh@usgs.gov" TargetMode="External"/><Relationship Id="rId7" Type="http://schemas.openxmlformats.org/officeDocument/2006/relationships/footnotes" Target="footnotes.xml"/><Relationship Id="rId12" Type="http://schemas.openxmlformats.org/officeDocument/2006/relationships/hyperlink" Target="http://nwis.usgs.gov/IT/ORACLE/Oracle.client.installation.htm"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com/en-us/download/details.aspx?id=1091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DEAF-3F48-4AF2-89A4-BEFE12A9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PCFF 5</vt:lpstr>
    </vt:vector>
  </TitlesOfParts>
  <Company>USGS</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 PCFF 7.2</dc:title>
  <dc:subject>INSTALL PCFF 7.2</dc:subject>
  <dc:creator>fccrensh</dc:creator>
  <cp:lastModifiedBy>Dawson, Cian B.</cp:lastModifiedBy>
  <cp:revision>11</cp:revision>
  <cp:lastPrinted>2007-01-16T14:16:00Z</cp:lastPrinted>
  <dcterms:created xsi:type="dcterms:W3CDTF">2015-02-09T14:41:00Z</dcterms:created>
  <dcterms:modified xsi:type="dcterms:W3CDTF">2015-05-28T15:15:00Z</dcterms:modified>
</cp:coreProperties>
</file>