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2BC" w:rsidRDefault="005A52BC" w:rsidP="0046381A">
      <w:pPr>
        <w:spacing w:line="240" w:lineRule="auto"/>
        <w:jc w:val="center"/>
        <w:rPr>
          <w:b/>
        </w:rPr>
      </w:pPr>
    </w:p>
    <w:p w:rsidR="001200FA" w:rsidRPr="0046381A" w:rsidRDefault="00291CB8" w:rsidP="0046381A">
      <w:pPr>
        <w:spacing w:line="240" w:lineRule="auto"/>
        <w:jc w:val="center"/>
        <w:rPr>
          <w:b/>
        </w:rPr>
      </w:pPr>
      <w:r w:rsidRPr="0046381A">
        <w:rPr>
          <w:b/>
        </w:rPr>
        <w:t>Meeting minutes</w:t>
      </w:r>
    </w:p>
    <w:p w:rsidR="00291CB8" w:rsidRPr="0046381A" w:rsidRDefault="00291CB8" w:rsidP="0046381A">
      <w:pPr>
        <w:spacing w:line="240" w:lineRule="auto"/>
        <w:jc w:val="center"/>
        <w:rPr>
          <w:b/>
        </w:rPr>
      </w:pPr>
      <w:r w:rsidRPr="0046381A">
        <w:rPr>
          <w:b/>
        </w:rPr>
        <w:t>WESTDAC conference call</w:t>
      </w:r>
    </w:p>
    <w:p w:rsidR="00291CB8" w:rsidRPr="0046381A" w:rsidRDefault="006D7302" w:rsidP="0046381A">
      <w:pPr>
        <w:spacing w:line="240" w:lineRule="auto"/>
        <w:jc w:val="center"/>
        <w:rPr>
          <w:b/>
        </w:rPr>
      </w:pPr>
      <w:r>
        <w:rPr>
          <w:b/>
        </w:rPr>
        <w:t>Tuesday July 31</w:t>
      </w:r>
      <w:r w:rsidR="00DF60E4">
        <w:rPr>
          <w:b/>
        </w:rPr>
        <w:t>, 2012</w:t>
      </w:r>
    </w:p>
    <w:p w:rsidR="0078477D" w:rsidRPr="0046381A" w:rsidRDefault="0078477D" w:rsidP="0046381A">
      <w:pPr>
        <w:spacing w:line="240" w:lineRule="auto"/>
        <w:jc w:val="center"/>
        <w:rPr>
          <w:b/>
        </w:rPr>
      </w:pPr>
    </w:p>
    <w:p w:rsidR="0078477D" w:rsidRPr="0046381A" w:rsidRDefault="0078477D" w:rsidP="0046381A">
      <w:pPr>
        <w:pStyle w:val="BodyText"/>
        <w:rPr>
          <w:b/>
        </w:rPr>
      </w:pPr>
      <w:r w:rsidRPr="0046381A">
        <w:rPr>
          <w:b/>
        </w:rPr>
        <w:t>Attendees:</w:t>
      </w:r>
    </w:p>
    <w:p w:rsidR="000E2A5E" w:rsidRDefault="0046381A" w:rsidP="000E2A5E">
      <w:pPr>
        <w:pStyle w:val="BodyText"/>
      </w:pPr>
      <w:r w:rsidRPr="0046381A">
        <w:t>Stacie Young, PIWSC</w:t>
      </w:r>
      <w:r w:rsidR="000E2A5E">
        <w:tab/>
      </w:r>
      <w:r w:rsidR="000E2A5E">
        <w:tab/>
      </w:r>
      <w:r w:rsidR="000E2A5E">
        <w:tab/>
      </w:r>
      <w:r w:rsidR="000E2A5E">
        <w:tab/>
      </w:r>
      <w:proofErr w:type="spellStart"/>
      <w:r w:rsidR="000E2A5E" w:rsidRPr="0046381A">
        <w:t>Raegan</w:t>
      </w:r>
      <w:proofErr w:type="spellEnd"/>
      <w:r w:rsidR="000E2A5E" w:rsidRPr="0046381A">
        <w:t xml:space="preserve"> Huffman, WAWSC</w:t>
      </w:r>
    </w:p>
    <w:p w:rsidR="000E2A5E" w:rsidRPr="0046381A" w:rsidRDefault="0046381A" w:rsidP="000E2A5E">
      <w:pPr>
        <w:pStyle w:val="BodyText"/>
      </w:pPr>
      <w:r w:rsidRPr="0046381A">
        <w:t>Annette Campbell, IDWSC</w:t>
      </w:r>
      <w:r w:rsidR="000E2A5E">
        <w:tab/>
      </w:r>
      <w:r w:rsidR="000E2A5E">
        <w:tab/>
      </w:r>
      <w:r w:rsidR="000E2A5E">
        <w:tab/>
      </w:r>
      <w:r w:rsidR="000E2A5E" w:rsidRPr="0046381A">
        <w:t xml:space="preserve">Scott </w:t>
      </w:r>
      <w:proofErr w:type="spellStart"/>
      <w:r w:rsidR="000E2A5E" w:rsidRPr="0046381A">
        <w:t>Deweese</w:t>
      </w:r>
      <w:proofErr w:type="spellEnd"/>
      <w:r w:rsidR="000E2A5E" w:rsidRPr="0046381A">
        <w:t>, ORWSC</w:t>
      </w:r>
    </w:p>
    <w:p w:rsidR="000E2A5E" w:rsidRDefault="000E2A5E" w:rsidP="0046381A">
      <w:pPr>
        <w:pStyle w:val="BodyText"/>
      </w:pPr>
      <w:r>
        <w:t>Jon Ferguson, CAWS</w:t>
      </w:r>
      <w:r>
        <w:tab/>
      </w:r>
      <w:r>
        <w:tab/>
      </w:r>
      <w:r>
        <w:tab/>
      </w:r>
      <w:r>
        <w:tab/>
      </w:r>
      <w:r w:rsidR="006D7302">
        <w:t xml:space="preserve">Steve </w:t>
      </w:r>
      <w:proofErr w:type="spellStart"/>
      <w:r w:rsidR="006D7302">
        <w:t>Winley</w:t>
      </w:r>
      <w:proofErr w:type="spellEnd"/>
      <w:r w:rsidR="006D7302">
        <w:t xml:space="preserve">,   </w:t>
      </w:r>
      <w:r w:rsidR="006D7302" w:rsidRPr="006D7302">
        <w:t>HIF</w:t>
      </w:r>
    </w:p>
    <w:p w:rsidR="00D04A68" w:rsidRPr="006D7302" w:rsidRDefault="00D04A68" w:rsidP="0046381A">
      <w:pPr>
        <w:pStyle w:val="BodyText"/>
        <w:rPr>
          <w:color w:val="FF0000"/>
        </w:rPr>
      </w:pPr>
      <w:r>
        <w:t>John Turner, AZWSC</w:t>
      </w:r>
    </w:p>
    <w:p w:rsidR="00982015" w:rsidRDefault="004409EA" w:rsidP="000E2A5E">
      <w:pPr>
        <w:pStyle w:val="BodyText"/>
      </w:pPr>
      <w:r>
        <w:t xml:space="preserve">Mark </w:t>
      </w:r>
      <w:proofErr w:type="spellStart"/>
      <w:r>
        <w:t>Mastin</w:t>
      </w:r>
      <w:proofErr w:type="spellEnd"/>
      <w:r>
        <w:t>, WAWSC</w:t>
      </w:r>
      <w:r>
        <w:tab/>
      </w:r>
      <w:r>
        <w:tab/>
      </w:r>
      <w:r w:rsidR="000E2A5E">
        <w:tab/>
      </w:r>
    </w:p>
    <w:p w:rsidR="00C10AC2" w:rsidRDefault="00C10AC2" w:rsidP="000E2A5E">
      <w:pPr>
        <w:pStyle w:val="BodyText"/>
      </w:pPr>
      <w:r>
        <w:t xml:space="preserve">Ray </w:t>
      </w:r>
      <w:proofErr w:type="spellStart"/>
      <w:r>
        <w:t>Julich</w:t>
      </w:r>
      <w:proofErr w:type="spellEnd"/>
      <w:r>
        <w:t>, WAWSC</w:t>
      </w:r>
    </w:p>
    <w:p w:rsidR="0046381A" w:rsidRPr="0046381A" w:rsidRDefault="0046381A" w:rsidP="0046381A">
      <w:pPr>
        <w:spacing w:line="240" w:lineRule="auto"/>
      </w:pPr>
    </w:p>
    <w:p w:rsidR="00B03CB1" w:rsidRPr="0046381A" w:rsidRDefault="008F6C45" w:rsidP="0046381A">
      <w:pPr>
        <w:numPr>
          <w:ilvl w:val="0"/>
          <w:numId w:val="1"/>
        </w:numPr>
        <w:spacing w:line="240" w:lineRule="auto"/>
        <w:rPr>
          <w:b/>
          <w:i/>
        </w:rPr>
      </w:pPr>
      <w:r>
        <w:rPr>
          <w:b/>
        </w:rPr>
        <w:t>How are we hand</w:t>
      </w:r>
      <w:r w:rsidR="006D7302">
        <w:rPr>
          <w:b/>
        </w:rPr>
        <w:t xml:space="preserve">ling money for registration—Steve </w:t>
      </w:r>
      <w:proofErr w:type="spellStart"/>
      <w:r w:rsidR="006D7302">
        <w:rPr>
          <w:b/>
        </w:rPr>
        <w:t>Winley</w:t>
      </w:r>
      <w:proofErr w:type="spellEnd"/>
      <w:r w:rsidR="006D7302">
        <w:rPr>
          <w:b/>
        </w:rPr>
        <w:t xml:space="preserve"> HIF</w:t>
      </w:r>
    </w:p>
    <w:p w:rsidR="006D7302" w:rsidRDefault="008F6C45" w:rsidP="006D7302">
      <w:pPr>
        <w:spacing w:line="240" w:lineRule="auto"/>
      </w:pPr>
      <w:r>
        <w:t xml:space="preserve">Since HIF is handling the contracting/requests for bids, the assumption is they will handle receiving the monies for registration.  </w:t>
      </w:r>
      <w:r w:rsidR="006D7302">
        <w:t>Steve stated yes ideally there would be one account number that every WSC is charging to make it easier for his side versus 300 individual accounts.</w:t>
      </w:r>
      <w:r w:rsidR="00A11FA5">
        <w:t xml:space="preserve">  </w:t>
      </w:r>
    </w:p>
    <w:p w:rsidR="006D7302" w:rsidRDefault="006D7302" w:rsidP="006D7302">
      <w:pPr>
        <w:spacing w:line="240" w:lineRule="auto"/>
      </w:pPr>
      <w:r>
        <w:t xml:space="preserve">So </w:t>
      </w:r>
      <w:r w:rsidR="00982015">
        <w:t>far 276 confirmed registrants</w:t>
      </w:r>
      <w:r>
        <w:t xml:space="preserve">, but not all have done the full registration, with account information etc.  </w:t>
      </w:r>
      <w:r w:rsidR="00A11FA5">
        <w:t xml:space="preserve">Ray J.  </w:t>
      </w:r>
      <w:proofErr w:type="gramStart"/>
      <w:r w:rsidR="00A11FA5">
        <w:t>can</w:t>
      </w:r>
      <w:proofErr w:type="gramEnd"/>
      <w:r w:rsidR="00A11FA5">
        <w:t xml:space="preserve"> retrieve a list of participants who have not completed the registration with billing information.</w:t>
      </w:r>
    </w:p>
    <w:p w:rsidR="006D7302" w:rsidRDefault="006D7302" w:rsidP="006D7302">
      <w:pPr>
        <w:spacing w:line="240" w:lineRule="auto"/>
      </w:pPr>
      <w:r w:rsidRPr="00A11FA5">
        <w:rPr>
          <w:b/>
        </w:rPr>
        <w:t>AI:</w:t>
      </w:r>
      <w:r>
        <w:t xml:space="preserve">  John F. will </w:t>
      </w:r>
      <w:r w:rsidR="00A11FA5">
        <w:t>obtain a list of incomplete registrants from Ray J. and contact these people to make sure they complete the registration.</w:t>
      </w:r>
    </w:p>
    <w:p w:rsidR="00A11FA5" w:rsidRDefault="00A11FA5" w:rsidP="006D7302">
      <w:pPr>
        <w:spacing w:line="240" w:lineRule="auto"/>
      </w:pPr>
      <w:r>
        <w:t>What happens if not enough monies are collected to cover expenses?  Annette calculated amenities provided by the hotel would be about $100/person and we are charging $125 registration fee to add a cushion.    Also a separate vendor account has been established containing the fees of private funds, which can help to offset any additional costs.</w:t>
      </w:r>
    </w:p>
    <w:p w:rsidR="00A11FA5" w:rsidRDefault="00A11FA5" w:rsidP="006D7302">
      <w:pPr>
        <w:spacing w:line="240" w:lineRule="auto"/>
      </w:pPr>
      <w:r>
        <w:t xml:space="preserve">Steve will begin processing payments about mid-September.  The list that is pulled from the registration page needs to be reviewed to be sure that all accounts entered are valid.  </w:t>
      </w:r>
    </w:p>
    <w:p w:rsidR="00A11FA5" w:rsidRPr="005E19CE" w:rsidRDefault="00A11FA5" w:rsidP="006D7302">
      <w:pPr>
        <w:spacing w:line="240" w:lineRule="auto"/>
        <w:rPr>
          <w:color w:val="FF0000"/>
        </w:rPr>
      </w:pPr>
      <w:r w:rsidRPr="005E19CE">
        <w:rPr>
          <w:color w:val="FF0000"/>
        </w:rPr>
        <w:t xml:space="preserve">AI:  who will review the accounts list to be </w:t>
      </w:r>
      <w:r w:rsidR="006D042E" w:rsidRPr="005E19CE">
        <w:rPr>
          <w:color w:val="FF0000"/>
        </w:rPr>
        <w:t xml:space="preserve">sure all are valid </w:t>
      </w:r>
      <w:proofErr w:type="spellStart"/>
      <w:r w:rsidR="006D042E" w:rsidRPr="005E19CE">
        <w:rPr>
          <w:color w:val="FF0000"/>
        </w:rPr>
        <w:t>etc</w:t>
      </w:r>
      <w:proofErr w:type="spellEnd"/>
      <w:r w:rsidR="006D042E" w:rsidRPr="005E19CE">
        <w:rPr>
          <w:color w:val="FF0000"/>
        </w:rPr>
        <w:t>??</w:t>
      </w:r>
    </w:p>
    <w:p w:rsidR="008F6C45" w:rsidRDefault="00DC0D07" w:rsidP="006D7302">
      <w:pPr>
        <w:spacing w:line="240" w:lineRule="auto"/>
      </w:pPr>
      <w:r>
        <w:t xml:space="preserve">  </w:t>
      </w:r>
    </w:p>
    <w:p w:rsidR="00DC0D07" w:rsidRDefault="00616858" w:rsidP="00DC0D07">
      <w:pPr>
        <w:pStyle w:val="ListParagraph"/>
        <w:numPr>
          <w:ilvl w:val="0"/>
          <w:numId w:val="1"/>
        </w:numPr>
        <w:spacing w:line="240" w:lineRule="auto"/>
        <w:rPr>
          <w:b/>
        </w:rPr>
      </w:pPr>
      <w:r>
        <w:rPr>
          <w:b/>
        </w:rPr>
        <w:t>Conference Attendance?</w:t>
      </w:r>
    </w:p>
    <w:p w:rsidR="003667CF" w:rsidRDefault="00616858" w:rsidP="000E2A5E">
      <w:pPr>
        <w:spacing w:line="240" w:lineRule="auto"/>
      </w:pPr>
      <w:r>
        <w:lastRenderedPageBreak/>
        <w:t xml:space="preserve">Mark </w:t>
      </w:r>
      <w:proofErr w:type="spellStart"/>
      <w:r>
        <w:t>Mastin</w:t>
      </w:r>
      <w:proofErr w:type="spellEnd"/>
      <w:r>
        <w:t xml:space="preserve"> is getting questioned about people who would like to go to the conference, however did not put their names on the original DOI request to attend conference spreadsheet</w:t>
      </w:r>
      <w:r w:rsidR="009B648B">
        <w:t>.  The original attendance stated DOI was 360 attendees, if we do not go above that amount we should be fine (even if the attendee was not on the DOI list).  There is some concern about people who may be swapping within WSCs, and how are they counted?</w:t>
      </w:r>
    </w:p>
    <w:p w:rsidR="009B648B" w:rsidRDefault="009B648B" w:rsidP="000E2A5E">
      <w:pPr>
        <w:spacing w:line="240" w:lineRule="auto"/>
      </w:pPr>
      <w:r>
        <w:t xml:space="preserve">For people who were not on the DOI conference attendance list and would like to register for the conference, should go ahead and register </w:t>
      </w:r>
      <w:r w:rsidRPr="00EA0D3D">
        <w:rPr>
          <w:color w:val="FF0000"/>
        </w:rPr>
        <w:t>(IS THIS CORRECT</w:t>
      </w:r>
      <w:r w:rsidR="00EA0D3D">
        <w:rPr>
          <w:color w:val="FF0000"/>
        </w:rPr>
        <w:t>??</w:t>
      </w:r>
      <w:r>
        <w:t xml:space="preserve">) and contact Mark who will then place </w:t>
      </w:r>
      <w:r w:rsidR="00B831B3">
        <w:t>on a standby</w:t>
      </w:r>
      <w:r>
        <w:t xml:space="preserve"> list to further up the chain of command.</w:t>
      </w:r>
      <w:r w:rsidR="00EA0D3D">
        <w:t xml:space="preserve">  This does not count for presenters/speakers (</w:t>
      </w:r>
      <w:r w:rsidR="00EA0D3D" w:rsidRPr="00EA0D3D">
        <w:rPr>
          <w:color w:val="FF0000"/>
        </w:rPr>
        <w:t>Is this correct???)</w:t>
      </w:r>
    </w:p>
    <w:p w:rsidR="009B648B" w:rsidRDefault="009B648B" w:rsidP="000E2A5E">
      <w:pPr>
        <w:spacing w:line="240" w:lineRule="auto"/>
      </w:pPr>
      <w:r>
        <w:t>The issue about not being on the official DOI conference attendance list needs to be added to the registration page, with a note about contacting Mark about b</w:t>
      </w:r>
      <w:r w:rsidR="00B831B3">
        <w:t>eing placed on a standby</w:t>
      </w:r>
      <w:r>
        <w:t xml:space="preserve"> list. </w:t>
      </w:r>
    </w:p>
    <w:p w:rsidR="00EA0D3D" w:rsidRDefault="00EA0D3D" w:rsidP="000E2A5E">
      <w:pPr>
        <w:spacing w:line="240" w:lineRule="auto"/>
      </w:pPr>
      <w:r w:rsidRPr="00EA0D3D">
        <w:rPr>
          <w:b/>
        </w:rPr>
        <w:t>AI:</w:t>
      </w:r>
      <w:r>
        <w:t xml:space="preserve">  Mark will draft of a statement about conference attendance without prior approval and will give to Ray J. to add to the conference web page and registration page.</w:t>
      </w:r>
    </w:p>
    <w:p w:rsidR="00403434" w:rsidRDefault="00403434" w:rsidP="000E2A5E">
      <w:pPr>
        <w:spacing w:line="240" w:lineRule="auto"/>
      </w:pPr>
    </w:p>
    <w:p w:rsidR="00403434" w:rsidRDefault="00403434" w:rsidP="00403434">
      <w:pPr>
        <w:pStyle w:val="ListParagraph"/>
        <w:numPr>
          <w:ilvl w:val="0"/>
          <w:numId w:val="1"/>
        </w:numPr>
        <w:spacing w:line="240" w:lineRule="auto"/>
        <w:rPr>
          <w:b/>
        </w:rPr>
      </w:pPr>
      <w:r w:rsidRPr="00403434">
        <w:rPr>
          <w:b/>
        </w:rPr>
        <w:t>Agenda Items:</w:t>
      </w:r>
    </w:p>
    <w:p w:rsidR="00403434" w:rsidRPr="00403434" w:rsidRDefault="00403434" w:rsidP="00403434">
      <w:pPr>
        <w:spacing w:line="240" w:lineRule="auto"/>
      </w:pPr>
      <w:r w:rsidRPr="00403434">
        <w:t xml:space="preserve">DOI learn links need to be added to the data conference registration page/ or web page.  </w:t>
      </w:r>
    </w:p>
    <w:p w:rsidR="0046381A" w:rsidRDefault="00403434" w:rsidP="0046381A">
      <w:pPr>
        <w:spacing w:line="240" w:lineRule="auto"/>
      </w:pPr>
      <w:r>
        <w:rPr>
          <w:b/>
        </w:rPr>
        <w:t xml:space="preserve">AI: </w:t>
      </w:r>
      <w:r w:rsidRPr="00403434">
        <w:t>Ray J. will add the li</w:t>
      </w:r>
      <w:r>
        <w:t xml:space="preserve">nks to DOI learn classes </w:t>
      </w:r>
      <w:r w:rsidRPr="00403434">
        <w:t>to conference web page and/or registration page.</w:t>
      </w:r>
    </w:p>
    <w:p w:rsidR="00B831B3" w:rsidRDefault="00B831B3" w:rsidP="00B831B3">
      <w:pPr>
        <w:pStyle w:val="ListParagraph"/>
        <w:numPr>
          <w:ilvl w:val="0"/>
          <w:numId w:val="1"/>
        </w:numPr>
        <w:spacing w:line="240" w:lineRule="auto"/>
        <w:rPr>
          <w:b/>
        </w:rPr>
      </w:pPr>
      <w:r w:rsidRPr="00B831B3">
        <w:rPr>
          <w:b/>
        </w:rPr>
        <w:t>Vendors</w:t>
      </w:r>
      <w:r w:rsidR="00403434">
        <w:rPr>
          <w:b/>
        </w:rPr>
        <w:t>:</w:t>
      </w:r>
    </w:p>
    <w:p w:rsidR="00B831B3" w:rsidRDefault="00FA15F4" w:rsidP="00B831B3">
      <w:pPr>
        <w:spacing w:line="240" w:lineRule="auto"/>
      </w:pPr>
      <w:r>
        <w:t>Stacy currently has about 2</w:t>
      </w:r>
      <w:r w:rsidR="00B831B3" w:rsidRPr="00B831B3">
        <w:t>0 vendors who have registered to come to th</w:t>
      </w:r>
      <w:r>
        <w:t>e event.  We still have about 15</w:t>
      </w:r>
      <w:r w:rsidR="00B831B3" w:rsidRPr="00B831B3">
        <w:t xml:space="preserve"> tables to fill.  She would like to have someone call the remaining 10-15 vendors who have not responded/registered.  Also she received another list of vendors (approximately 50) that she did not originally send out the invita</w:t>
      </w:r>
      <w:r w:rsidR="00B831B3">
        <w:t>tion to attend our conference, and was wondering if she should send the invitations to them…all agreed yes, it would be better to turn away people than not have enough.  Annette mentioned we could always add more tables to the vendor area if we have more than our original estimate of vendors.</w:t>
      </w:r>
    </w:p>
    <w:p w:rsidR="00B831B3" w:rsidRDefault="00B831B3" w:rsidP="00B831B3">
      <w:pPr>
        <w:spacing w:line="240" w:lineRule="auto"/>
      </w:pPr>
      <w:r w:rsidRPr="00B831B3">
        <w:rPr>
          <w:b/>
        </w:rPr>
        <w:t>AI:</w:t>
      </w:r>
      <w:r>
        <w:t xml:space="preserve">  Scott</w:t>
      </w:r>
      <w:r w:rsidR="00FA15F4">
        <w:t xml:space="preserve"> and John T</w:t>
      </w:r>
      <w:r>
        <w:t xml:space="preserve"> will start contacting the remaining 10-15 vendors who were originally invited and have </w:t>
      </w:r>
      <w:r w:rsidR="00403434">
        <w:t>not respon</w:t>
      </w:r>
      <w:r>
        <w:t>ded.</w:t>
      </w:r>
    </w:p>
    <w:p w:rsidR="00B831B3" w:rsidRDefault="00B831B3" w:rsidP="00B831B3">
      <w:pPr>
        <w:spacing w:line="240" w:lineRule="auto"/>
      </w:pPr>
      <w:r w:rsidRPr="00B831B3">
        <w:rPr>
          <w:b/>
        </w:rPr>
        <w:t>AI:</w:t>
      </w:r>
      <w:r>
        <w:t xml:space="preserve">  Stacy will send out an invitation to the vendors on the second list she received.</w:t>
      </w:r>
    </w:p>
    <w:p w:rsidR="00B831B3" w:rsidRDefault="00B831B3" w:rsidP="00B831B3">
      <w:pPr>
        <w:spacing w:line="240" w:lineRule="auto"/>
      </w:pPr>
    </w:p>
    <w:p w:rsidR="00B831B3" w:rsidRPr="00403434" w:rsidRDefault="00B831B3" w:rsidP="00403434">
      <w:pPr>
        <w:pStyle w:val="ListParagraph"/>
        <w:numPr>
          <w:ilvl w:val="0"/>
          <w:numId w:val="1"/>
        </w:numPr>
        <w:spacing w:line="240" w:lineRule="auto"/>
        <w:rPr>
          <w:b/>
        </w:rPr>
      </w:pPr>
      <w:r w:rsidRPr="00403434">
        <w:rPr>
          <w:b/>
        </w:rPr>
        <w:t>Poster session/photo session:</w:t>
      </w:r>
    </w:p>
    <w:p w:rsidR="00B831B3" w:rsidRDefault="00B831B3" w:rsidP="00B831B3">
      <w:pPr>
        <w:spacing w:line="240" w:lineRule="auto"/>
      </w:pPr>
      <w:proofErr w:type="gramStart"/>
      <w:r>
        <w:t>So far not a lot of response to the poster session etc.</w:t>
      </w:r>
      <w:proofErr w:type="gramEnd"/>
      <w:r>
        <w:t xml:space="preserve">   Another reminder needs to be sent out to all letting them know about poster /photo session and data p</w:t>
      </w:r>
      <w:r w:rsidR="00403434">
        <w:t xml:space="preserve">erson of the year nominations  as well as DOI learn classes that require preregistration. ).   </w:t>
      </w:r>
      <w:proofErr w:type="gramStart"/>
      <w:r w:rsidR="00982015">
        <w:t>as</w:t>
      </w:r>
      <w:proofErr w:type="gramEnd"/>
      <w:r w:rsidR="00982015">
        <w:t xml:space="preserve"> well as new attendees that were not preapproved to attend (how to get on the standby list).   </w:t>
      </w:r>
      <w:proofErr w:type="gramStart"/>
      <w:r w:rsidR="00403434">
        <w:t>Also a reminder that registration closes September 3.</w:t>
      </w:r>
      <w:proofErr w:type="gramEnd"/>
      <w:r w:rsidR="00403434">
        <w:t xml:space="preserve">  </w:t>
      </w:r>
    </w:p>
    <w:p w:rsidR="00403434" w:rsidRDefault="00403434" w:rsidP="00B831B3">
      <w:pPr>
        <w:spacing w:line="240" w:lineRule="auto"/>
      </w:pPr>
      <w:r w:rsidRPr="00403434">
        <w:rPr>
          <w:b/>
        </w:rPr>
        <w:t>AI</w:t>
      </w:r>
      <w:r>
        <w:t>:  Scott will draft an email reminder about the sessions and how to register Annette will then send out to GS</w:t>
      </w:r>
      <w:r w:rsidR="00982015">
        <w:t>-</w:t>
      </w:r>
      <w:r>
        <w:t>W</w:t>
      </w:r>
      <w:r w:rsidR="00982015">
        <w:t>-</w:t>
      </w:r>
      <w:r>
        <w:t>ALL.</w:t>
      </w:r>
    </w:p>
    <w:p w:rsidR="00403434" w:rsidRPr="00B831B3" w:rsidRDefault="00403434" w:rsidP="00B831B3">
      <w:pPr>
        <w:spacing w:line="240" w:lineRule="auto"/>
      </w:pPr>
    </w:p>
    <w:p w:rsidR="00B831B3" w:rsidRDefault="00982015" w:rsidP="00982015">
      <w:pPr>
        <w:pStyle w:val="ListParagraph"/>
        <w:numPr>
          <w:ilvl w:val="0"/>
          <w:numId w:val="1"/>
        </w:numPr>
        <w:spacing w:line="240" w:lineRule="auto"/>
        <w:rPr>
          <w:b/>
        </w:rPr>
      </w:pPr>
      <w:r w:rsidRPr="00982015">
        <w:rPr>
          <w:b/>
        </w:rPr>
        <w:t>Agenda topics:</w:t>
      </w:r>
    </w:p>
    <w:p w:rsidR="00982015" w:rsidRDefault="00982015" w:rsidP="00982015">
      <w:pPr>
        <w:spacing w:line="240" w:lineRule="auto"/>
      </w:pPr>
      <w:r w:rsidRPr="00982015">
        <w:t xml:space="preserve">An email needs to be sent to all of the presenters/teachers to be sure to have their bio. And abstracts for presentations be updated on the registration </w:t>
      </w:r>
      <w:proofErr w:type="gramStart"/>
      <w:r w:rsidRPr="00982015">
        <w:t>page  by</w:t>
      </w:r>
      <w:proofErr w:type="gramEnd"/>
      <w:r w:rsidRPr="00982015">
        <w:t xml:space="preserve"> August 15</w:t>
      </w:r>
      <w:r w:rsidRPr="00982015">
        <w:rPr>
          <w:vertAlign w:val="superscript"/>
        </w:rPr>
        <w:t>th</w:t>
      </w:r>
      <w:r w:rsidRPr="00982015">
        <w:t>.   And to have the presentations uploaded by September 14</w:t>
      </w:r>
      <w:r w:rsidRPr="00982015">
        <w:rPr>
          <w:vertAlign w:val="superscript"/>
        </w:rPr>
        <w:t>th</w:t>
      </w:r>
      <w:r w:rsidRPr="00982015">
        <w:t>.</w:t>
      </w:r>
    </w:p>
    <w:p w:rsidR="00982015" w:rsidRDefault="00982015" w:rsidP="00982015">
      <w:pPr>
        <w:spacing w:line="240" w:lineRule="auto"/>
      </w:pPr>
      <w:r w:rsidRPr="00982015">
        <w:rPr>
          <w:b/>
        </w:rPr>
        <w:t>AI:</w:t>
      </w:r>
      <w:r>
        <w:t xml:space="preserve">  Annette will draft an email, and </w:t>
      </w:r>
      <w:proofErr w:type="spellStart"/>
      <w:r>
        <w:t>Raegan</w:t>
      </w:r>
      <w:proofErr w:type="spellEnd"/>
      <w:r>
        <w:t xml:space="preserve"> will send out to all presenters etc.</w:t>
      </w:r>
    </w:p>
    <w:p w:rsidR="00982015" w:rsidRDefault="00982015" w:rsidP="00982015">
      <w:pPr>
        <w:spacing w:line="240" w:lineRule="auto"/>
      </w:pPr>
      <w:r>
        <w:t xml:space="preserve">Some of the safety topics are still TBD.  And </w:t>
      </w:r>
      <w:r w:rsidR="006B5514">
        <w:t>there is some confusion on pres</w:t>
      </w:r>
      <w:r>
        <w:t>enters?</w:t>
      </w:r>
    </w:p>
    <w:p w:rsidR="00982015" w:rsidRPr="00982015" w:rsidRDefault="00982015" w:rsidP="00982015">
      <w:pPr>
        <w:spacing w:line="240" w:lineRule="auto"/>
      </w:pPr>
      <w:r w:rsidRPr="00982015">
        <w:rPr>
          <w:b/>
        </w:rPr>
        <w:t>AI:</w:t>
      </w:r>
      <w:r>
        <w:t xml:space="preserve">  Scott wi</w:t>
      </w:r>
      <w:r w:rsidR="006B5514">
        <w:t xml:space="preserve">ll contact Bill Simonds and </w:t>
      </w:r>
      <w:proofErr w:type="spellStart"/>
      <w:r w:rsidR="006B5514">
        <w:t>G</w:t>
      </w:r>
      <w:r>
        <w:t>oeff</w:t>
      </w:r>
      <w:proofErr w:type="spellEnd"/>
      <w:r>
        <w:t xml:space="preserve"> G. about finalizing safety topics for the conference.</w:t>
      </w:r>
    </w:p>
    <w:p w:rsidR="00B831B3" w:rsidRDefault="00B831B3" w:rsidP="0046381A">
      <w:pPr>
        <w:spacing w:line="240" w:lineRule="auto"/>
        <w:rPr>
          <w:b/>
        </w:rPr>
      </w:pPr>
    </w:p>
    <w:p w:rsidR="00B831B3" w:rsidRDefault="00982015" w:rsidP="00982015">
      <w:pPr>
        <w:pStyle w:val="ListParagraph"/>
        <w:numPr>
          <w:ilvl w:val="0"/>
          <w:numId w:val="1"/>
        </w:numPr>
        <w:spacing w:line="240" w:lineRule="auto"/>
        <w:rPr>
          <w:b/>
        </w:rPr>
      </w:pPr>
      <w:r w:rsidRPr="00982015">
        <w:rPr>
          <w:b/>
        </w:rPr>
        <w:t>AV Equipment:</w:t>
      </w:r>
    </w:p>
    <w:p w:rsidR="00982015" w:rsidRPr="00982015" w:rsidRDefault="00982015" w:rsidP="00982015">
      <w:pPr>
        <w:spacing w:line="240" w:lineRule="auto"/>
      </w:pPr>
      <w:r w:rsidRPr="00982015">
        <w:t>Annette has secured 15 laptops for the conference.  We need approximately 13-</w:t>
      </w:r>
      <w:proofErr w:type="gramStart"/>
      <w:r w:rsidRPr="00982015">
        <w:t>14  projectors</w:t>
      </w:r>
      <w:proofErr w:type="gramEnd"/>
      <w:r w:rsidRPr="00982015">
        <w:t xml:space="preserve">.  All need to reserve projectors to bring to the conference.  </w:t>
      </w:r>
    </w:p>
    <w:p w:rsidR="00982015" w:rsidRDefault="00982015" w:rsidP="00982015">
      <w:pPr>
        <w:spacing w:line="240" w:lineRule="auto"/>
      </w:pPr>
      <w:r>
        <w:rPr>
          <w:b/>
        </w:rPr>
        <w:t xml:space="preserve">AI:   </w:t>
      </w:r>
      <w:r w:rsidRPr="00982015">
        <w:t>John F. will put together</w:t>
      </w:r>
      <w:r>
        <w:t xml:space="preserve"> a spreadsheet to put on the </w:t>
      </w:r>
      <w:proofErr w:type="spellStart"/>
      <w:r>
        <w:t>westDAC</w:t>
      </w:r>
      <w:proofErr w:type="spellEnd"/>
      <w:r>
        <w:t xml:space="preserve"> </w:t>
      </w:r>
      <w:proofErr w:type="spellStart"/>
      <w:proofErr w:type="gramStart"/>
      <w:r>
        <w:t>sharepoint</w:t>
      </w:r>
      <w:proofErr w:type="spellEnd"/>
      <w:r w:rsidR="006B5514">
        <w:t xml:space="preserve"> </w:t>
      </w:r>
      <w:r>
        <w:t xml:space="preserve"> page</w:t>
      </w:r>
      <w:proofErr w:type="gramEnd"/>
      <w:r>
        <w:t>, everyone can fill in to how much equipment they were able to obtain from their WSC.</w:t>
      </w:r>
    </w:p>
    <w:p w:rsidR="006B5514" w:rsidRPr="00982015" w:rsidRDefault="006B5514" w:rsidP="00982015">
      <w:pPr>
        <w:spacing w:line="240" w:lineRule="auto"/>
      </w:pPr>
    </w:p>
    <w:p w:rsidR="000E2A5E" w:rsidRPr="0027180D" w:rsidRDefault="000E2A5E" w:rsidP="0046381A">
      <w:pPr>
        <w:spacing w:line="240" w:lineRule="auto"/>
        <w:rPr>
          <w:b/>
        </w:rPr>
      </w:pPr>
      <w:r w:rsidRPr="0027180D">
        <w:rPr>
          <w:b/>
        </w:rPr>
        <w:t xml:space="preserve">Next Conference Call </w:t>
      </w:r>
      <w:r w:rsidR="006D042E">
        <w:rPr>
          <w:b/>
        </w:rPr>
        <w:t>Monday</w:t>
      </w:r>
      <w:r w:rsidR="0027180D" w:rsidRPr="0027180D">
        <w:rPr>
          <w:b/>
        </w:rPr>
        <w:t xml:space="preserve">, </w:t>
      </w:r>
      <w:r w:rsidR="00FA15F4">
        <w:rPr>
          <w:b/>
        </w:rPr>
        <w:t xml:space="preserve"> August</w:t>
      </w:r>
      <w:bookmarkStart w:id="0" w:name="_GoBack"/>
      <w:bookmarkEnd w:id="0"/>
      <w:r w:rsidR="006B5514">
        <w:rPr>
          <w:b/>
        </w:rPr>
        <w:t xml:space="preserve"> 13, </w:t>
      </w:r>
      <w:r w:rsidR="0027180D" w:rsidRPr="0027180D">
        <w:rPr>
          <w:b/>
        </w:rPr>
        <w:t>2012 11:00am PDT</w:t>
      </w:r>
    </w:p>
    <w:p w:rsidR="00F31DA0" w:rsidRPr="0046381A" w:rsidRDefault="00F31DA0" w:rsidP="0046381A">
      <w:pPr>
        <w:spacing w:line="240" w:lineRule="auto"/>
      </w:pPr>
    </w:p>
    <w:p w:rsidR="00F31DA0" w:rsidRPr="0046381A" w:rsidRDefault="00F31DA0" w:rsidP="0046381A">
      <w:pPr>
        <w:spacing w:line="240" w:lineRule="auto"/>
      </w:pPr>
    </w:p>
    <w:p w:rsidR="00F31DA0" w:rsidRPr="0046381A" w:rsidRDefault="00F31DA0" w:rsidP="0046381A">
      <w:pPr>
        <w:spacing w:line="240" w:lineRule="auto"/>
      </w:pPr>
    </w:p>
    <w:p w:rsidR="00291CB8" w:rsidRPr="0046381A" w:rsidRDefault="00291CB8" w:rsidP="0046381A">
      <w:pPr>
        <w:spacing w:line="240" w:lineRule="auto"/>
      </w:pPr>
    </w:p>
    <w:sectPr w:rsidR="00291CB8" w:rsidRPr="0046381A" w:rsidSect="00D70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8407C6A"/>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9570927C"/>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09789ECE"/>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867A8256"/>
    <w:lvl w:ilvl="0">
      <w:start w:val="1"/>
      <w:numFmt w:val="bullet"/>
      <w:lvlText w:val=""/>
      <w:lvlJc w:val="left"/>
      <w:pPr>
        <w:tabs>
          <w:tab w:val="num" w:pos="720"/>
        </w:tabs>
        <w:ind w:left="720" w:hanging="360"/>
      </w:pPr>
      <w:rPr>
        <w:rFonts w:ascii="Symbol" w:hAnsi="Symbol" w:hint="default"/>
      </w:rPr>
    </w:lvl>
  </w:abstractNum>
  <w:abstractNum w:abstractNumId="4">
    <w:nsid w:val="FFFFFF89"/>
    <w:multiLevelType w:val="singleLevel"/>
    <w:tmpl w:val="D45695B2"/>
    <w:lvl w:ilvl="0">
      <w:start w:val="1"/>
      <w:numFmt w:val="bullet"/>
      <w:lvlText w:val=""/>
      <w:lvlJc w:val="left"/>
      <w:pPr>
        <w:tabs>
          <w:tab w:val="num" w:pos="360"/>
        </w:tabs>
        <w:ind w:left="360" w:hanging="360"/>
      </w:pPr>
      <w:rPr>
        <w:rFonts w:ascii="Symbol" w:hAnsi="Symbol" w:hint="default"/>
      </w:rPr>
    </w:lvl>
  </w:abstractNum>
  <w:abstractNum w:abstractNumId="5">
    <w:nsid w:val="46F319FE"/>
    <w:multiLevelType w:val="hybridMultilevel"/>
    <w:tmpl w:val="690A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8D3A03"/>
    <w:multiLevelType w:val="hybridMultilevel"/>
    <w:tmpl w:val="6310D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B8"/>
    <w:rsid w:val="000351DC"/>
    <w:rsid w:val="000E2A5E"/>
    <w:rsid w:val="001200FA"/>
    <w:rsid w:val="00183A13"/>
    <w:rsid w:val="001F2BA9"/>
    <w:rsid w:val="0027180D"/>
    <w:rsid w:val="00291CB8"/>
    <w:rsid w:val="003667CF"/>
    <w:rsid w:val="00403434"/>
    <w:rsid w:val="004409EA"/>
    <w:rsid w:val="0046381A"/>
    <w:rsid w:val="004804FC"/>
    <w:rsid w:val="005A52BC"/>
    <w:rsid w:val="005E19CE"/>
    <w:rsid w:val="00604FF1"/>
    <w:rsid w:val="00616858"/>
    <w:rsid w:val="00642C15"/>
    <w:rsid w:val="006A1FAB"/>
    <w:rsid w:val="006B5514"/>
    <w:rsid w:val="006D042E"/>
    <w:rsid w:val="006D7302"/>
    <w:rsid w:val="00714316"/>
    <w:rsid w:val="007376A2"/>
    <w:rsid w:val="00737EA3"/>
    <w:rsid w:val="0078477D"/>
    <w:rsid w:val="007A645F"/>
    <w:rsid w:val="007C7088"/>
    <w:rsid w:val="007E3E34"/>
    <w:rsid w:val="008F6C45"/>
    <w:rsid w:val="00982015"/>
    <w:rsid w:val="009B648B"/>
    <w:rsid w:val="00A11FA5"/>
    <w:rsid w:val="00A65C13"/>
    <w:rsid w:val="00B03CB1"/>
    <w:rsid w:val="00B612CA"/>
    <w:rsid w:val="00B831B3"/>
    <w:rsid w:val="00C03C7F"/>
    <w:rsid w:val="00C10AC2"/>
    <w:rsid w:val="00C17E39"/>
    <w:rsid w:val="00C36B0C"/>
    <w:rsid w:val="00C73598"/>
    <w:rsid w:val="00D046CD"/>
    <w:rsid w:val="00D04A68"/>
    <w:rsid w:val="00D70A0C"/>
    <w:rsid w:val="00DC0D07"/>
    <w:rsid w:val="00DE012B"/>
    <w:rsid w:val="00DF2BF5"/>
    <w:rsid w:val="00DF60E4"/>
    <w:rsid w:val="00E55DC4"/>
    <w:rsid w:val="00EA0D3D"/>
    <w:rsid w:val="00EB40EF"/>
    <w:rsid w:val="00F31DA0"/>
    <w:rsid w:val="00F5664C"/>
    <w:rsid w:val="00FA1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A0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A13"/>
    <w:pPr>
      <w:ind w:left="720"/>
      <w:contextualSpacing/>
    </w:pPr>
  </w:style>
  <w:style w:type="paragraph" w:styleId="BodyText">
    <w:name w:val="Body Text"/>
    <w:basedOn w:val="Normal"/>
    <w:rsid w:val="0046381A"/>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A0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A13"/>
    <w:pPr>
      <w:ind w:left="720"/>
      <w:contextualSpacing/>
    </w:pPr>
  </w:style>
  <w:style w:type="paragraph" w:styleId="BodyText">
    <w:name w:val="Body Text"/>
    <w:basedOn w:val="Normal"/>
    <w:rsid w:val="0046381A"/>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A4B087479754383BAC05DA8AE6FE9" ma:contentTypeVersion="0" ma:contentTypeDescription="Create a new document." ma:contentTypeScope="" ma:versionID="760f1e92ad40dd9680b745375f250f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B2CC65-C9B5-44E4-A8EF-AAE09F66A7CC}"/>
</file>

<file path=customXml/itemProps2.xml><?xml version="1.0" encoding="utf-8"?>
<ds:datastoreItem xmlns:ds="http://schemas.openxmlformats.org/officeDocument/2006/customXml" ds:itemID="{FC8F6414-E14E-4BFA-B351-FB397BE9F7AE}"/>
</file>

<file path=customXml/itemProps3.xml><?xml version="1.0" encoding="utf-8"?>
<ds:datastoreItem xmlns:ds="http://schemas.openxmlformats.org/officeDocument/2006/customXml" ds:itemID="{6998E887-3685-4672-9E54-497D3149BA91}"/>
</file>

<file path=docProps/app.xml><?xml version="1.0" encoding="utf-8"?>
<Properties xmlns="http://schemas.openxmlformats.org/officeDocument/2006/extended-properties" xmlns:vt="http://schemas.openxmlformats.org/officeDocument/2006/docPropsVTypes">
  <Template>Normal</Template>
  <TotalTime>24</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rhuffman</dc:creator>
  <cp:lastModifiedBy>Huffman, Raegan L.</cp:lastModifiedBy>
  <cp:revision>6</cp:revision>
  <dcterms:created xsi:type="dcterms:W3CDTF">2012-07-31T21:35:00Z</dcterms:created>
  <dcterms:modified xsi:type="dcterms:W3CDTF">2012-08-01T16:52:00Z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0x010100507A4B087479754383BAC05DA8AE6FE9</vt:lpwstr>
  </property>
</Properties>
</file>