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2205DC"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4598C" w:rsidRDefault="0054598C"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54598C" w:rsidRDefault="0054598C"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290EDB" w:rsidP="00E16570">
      <w:pPr>
        <w:autoSpaceDE w:val="0"/>
        <w:autoSpaceDN w:val="0"/>
        <w:adjustRightInd w:val="0"/>
        <w:jc w:val="center"/>
        <w:rPr>
          <w:b/>
          <w:bCs/>
          <w:color w:val="000000"/>
        </w:rPr>
      </w:pPr>
      <w:bookmarkStart w:id="1" w:name="OLE_LINK2"/>
      <w:bookmarkStart w:id="2" w:name="OLE_LINK1"/>
      <w:r>
        <w:rPr>
          <w:b/>
          <w:bCs/>
          <w:color w:val="000000"/>
        </w:rPr>
        <w:t xml:space="preserve">February 7 </w:t>
      </w:r>
      <w:r w:rsidR="00E16570">
        <w:rPr>
          <w:b/>
          <w:bCs/>
          <w:color w:val="000000"/>
        </w:rPr>
        <w:t xml:space="preserve">– </w:t>
      </w:r>
      <w:r w:rsidR="00595088">
        <w:rPr>
          <w:b/>
          <w:bCs/>
          <w:color w:val="000000"/>
        </w:rPr>
        <w:t>February</w:t>
      </w:r>
      <w:r w:rsidR="00E16570">
        <w:rPr>
          <w:b/>
          <w:bCs/>
          <w:color w:val="000000"/>
        </w:rPr>
        <w:t xml:space="preserve"> </w:t>
      </w:r>
      <w:r>
        <w:rPr>
          <w:b/>
          <w:bCs/>
          <w:color w:val="000000"/>
        </w:rPr>
        <w:t>11</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C14308" w:rsidRDefault="00C14308" w:rsidP="00C14308">
      <w:pPr>
        <w:autoSpaceDE w:val="0"/>
        <w:autoSpaceDN w:val="0"/>
        <w:adjustRightInd w:val="0"/>
        <w:jc w:val="center"/>
        <w:rPr>
          <w:b/>
          <w:bCs/>
          <w:color w:val="000000"/>
        </w:rPr>
      </w:pPr>
      <w:r>
        <w:rPr>
          <w:b/>
          <w:bCs/>
          <w:color w:val="000000"/>
        </w:rPr>
        <w:t>Seminars</w:t>
      </w:r>
    </w:p>
    <w:p w:rsidR="00C14308" w:rsidRDefault="00C14308" w:rsidP="00C14308">
      <w:pPr>
        <w:autoSpaceDE w:val="0"/>
        <w:autoSpaceDN w:val="0"/>
        <w:adjustRightInd w:val="0"/>
        <w:jc w:val="center"/>
        <w:rPr>
          <w:b/>
          <w:bCs/>
          <w:color w:val="000000"/>
        </w:rPr>
      </w:pPr>
    </w:p>
    <w:p w:rsidR="00C14308" w:rsidRDefault="00760EDD" w:rsidP="005B483A">
      <w:pPr>
        <w:autoSpaceDE w:val="0"/>
        <w:autoSpaceDN w:val="0"/>
        <w:adjustRightInd w:val="0"/>
        <w:rPr>
          <w:color w:val="000000"/>
        </w:rPr>
      </w:pPr>
      <w:r w:rsidRPr="00760EDD">
        <w:rPr>
          <w:b/>
          <w:bCs/>
          <w:color w:val="000000"/>
        </w:rPr>
        <w:t>Wednesday, February 9</w:t>
      </w:r>
      <w:r w:rsidR="00C14308">
        <w:rPr>
          <w:b/>
          <w:bCs/>
          <w:color w:val="000000"/>
        </w:rPr>
        <w:t xml:space="preserve">, </w:t>
      </w:r>
      <w:r w:rsidRPr="00760EDD">
        <w:rPr>
          <w:b/>
          <w:bCs/>
          <w:color w:val="000000"/>
        </w:rPr>
        <w:t>David Shelly, USGS, Menlo Park, CA</w:t>
      </w:r>
      <w:r w:rsidR="00C14308">
        <w:rPr>
          <w:b/>
          <w:bCs/>
          <w:color w:val="000000"/>
        </w:rPr>
        <w:t xml:space="preserve">, </w:t>
      </w:r>
      <w:r w:rsidR="00C14308">
        <w:rPr>
          <w:color w:val="000000"/>
        </w:rPr>
        <w:t>“</w:t>
      </w:r>
      <w:r w:rsidRPr="00760EDD">
        <w:rPr>
          <w:color w:val="000000"/>
        </w:rPr>
        <w:t xml:space="preserve">Tremor, </w:t>
      </w:r>
      <w:r>
        <w:rPr>
          <w:color w:val="000000"/>
        </w:rPr>
        <w:t>S</w:t>
      </w:r>
      <w:r w:rsidRPr="00760EDD">
        <w:rPr>
          <w:color w:val="000000"/>
        </w:rPr>
        <w:t xml:space="preserve">low </w:t>
      </w:r>
      <w:r>
        <w:rPr>
          <w:color w:val="000000"/>
        </w:rPr>
        <w:t>S</w:t>
      </w:r>
      <w:r w:rsidRPr="00760EDD">
        <w:rPr>
          <w:color w:val="000000"/>
        </w:rPr>
        <w:t xml:space="preserve">lip, and </w:t>
      </w:r>
      <w:r>
        <w:rPr>
          <w:color w:val="000000"/>
        </w:rPr>
        <w:t>E</w:t>
      </w:r>
      <w:r w:rsidRPr="00760EDD">
        <w:rPr>
          <w:color w:val="000000"/>
        </w:rPr>
        <w:t xml:space="preserve">arthquakes:  Interacting </w:t>
      </w:r>
      <w:r>
        <w:rPr>
          <w:color w:val="000000"/>
        </w:rPr>
        <w:t>M</w:t>
      </w:r>
      <w:r w:rsidRPr="00760EDD">
        <w:rPr>
          <w:color w:val="000000"/>
        </w:rPr>
        <w:t xml:space="preserve">odes of </w:t>
      </w:r>
      <w:r>
        <w:rPr>
          <w:color w:val="000000"/>
        </w:rPr>
        <w:t>F</w:t>
      </w:r>
      <w:r w:rsidRPr="00760EDD">
        <w:rPr>
          <w:color w:val="000000"/>
        </w:rPr>
        <w:t xml:space="preserve">ault </w:t>
      </w:r>
      <w:r>
        <w:rPr>
          <w:color w:val="000000"/>
        </w:rPr>
        <w:t>S</w:t>
      </w:r>
      <w:r w:rsidRPr="00760EDD">
        <w:rPr>
          <w:color w:val="000000"/>
        </w:rPr>
        <w:t>lip</w:t>
      </w:r>
      <w:r w:rsidR="00C14308">
        <w:rPr>
          <w:color w:val="000000"/>
        </w:rPr>
        <w:t xml:space="preserve">”, </w:t>
      </w:r>
      <w:r w:rsidR="00AF75F4" w:rsidRPr="00AF75F4">
        <w:rPr>
          <w:color w:val="000000"/>
        </w:rPr>
        <w:t>Room 4C</w:t>
      </w:r>
      <w:r w:rsidR="00AF75F4">
        <w:rPr>
          <w:color w:val="000000"/>
        </w:rPr>
        <w:t>-</w:t>
      </w:r>
      <w:r w:rsidR="00AF75F4" w:rsidRPr="00AF75F4">
        <w:rPr>
          <w:color w:val="000000"/>
        </w:rPr>
        <w:t>315</w:t>
      </w:r>
      <w:r w:rsidR="005B483A">
        <w:rPr>
          <w:color w:val="000000"/>
        </w:rPr>
        <w:t xml:space="preserve">, </w:t>
      </w:r>
      <w:r>
        <w:rPr>
          <w:color w:val="000000"/>
        </w:rPr>
        <w:t>12</w:t>
      </w:r>
      <w:r w:rsidR="00C14308">
        <w:rPr>
          <w:color w:val="000000"/>
        </w:rPr>
        <w:t>:00 p.m.</w:t>
      </w:r>
    </w:p>
    <w:p w:rsidR="00433024" w:rsidRDefault="00433024" w:rsidP="005B483A">
      <w:pPr>
        <w:autoSpaceDE w:val="0"/>
        <w:autoSpaceDN w:val="0"/>
        <w:adjustRightInd w:val="0"/>
        <w:rPr>
          <w:color w:val="000000"/>
        </w:rPr>
      </w:pPr>
    </w:p>
    <w:p w:rsidR="00433024" w:rsidRPr="00433024" w:rsidRDefault="00433024" w:rsidP="00433024">
      <w:pPr>
        <w:autoSpaceDE w:val="0"/>
        <w:autoSpaceDN w:val="0"/>
        <w:adjustRightInd w:val="0"/>
        <w:rPr>
          <w:color w:val="000000"/>
        </w:rPr>
      </w:pPr>
      <w:r>
        <w:rPr>
          <w:b/>
          <w:bCs/>
          <w:color w:val="000000"/>
        </w:rPr>
        <w:t>Thur</w:t>
      </w:r>
      <w:r w:rsidRPr="00760EDD">
        <w:rPr>
          <w:b/>
          <w:bCs/>
          <w:color w:val="000000"/>
        </w:rPr>
        <w:t xml:space="preserve">sday, February </w:t>
      </w:r>
      <w:r>
        <w:rPr>
          <w:b/>
          <w:bCs/>
          <w:color w:val="000000"/>
        </w:rPr>
        <w:t xml:space="preserve">10, </w:t>
      </w:r>
      <w:r w:rsidRPr="00433024">
        <w:rPr>
          <w:b/>
          <w:bCs/>
          <w:color w:val="000000"/>
        </w:rPr>
        <w:t>John Melack, UC Santa Barbara</w:t>
      </w:r>
      <w:r>
        <w:rPr>
          <w:b/>
          <w:bCs/>
          <w:color w:val="000000"/>
        </w:rPr>
        <w:t xml:space="preserve">, </w:t>
      </w:r>
      <w:r>
        <w:rPr>
          <w:color w:val="000000"/>
        </w:rPr>
        <w:t>“</w:t>
      </w:r>
      <w:r w:rsidRPr="00433024">
        <w:rPr>
          <w:color w:val="000000"/>
        </w:rPr>
        <w:t>Inundation, Carbon Balance, and Greenhouse Gases in the Amazon Basin</w:t>
      </w:r>
      <w:r>
        <w:rPr>
          <w:color w:val="000000"/>
        </w:rPr>
        <w:t xml:space="preserve">”, </w:t>
      </w:r>
      <w:r w:rsidR="007F2686">
        <w:rPr>
          <w:color w:val="000000"/>
        </w:rPr>
        <w:t>WebEx</w:t>
      </w:r>
      <w:r>
        <w:rPr>
          <w:color w:val="000000"/>
        </w:rPr>
        <w:t xml:space="preserve">, 11:00 a.m. PDT, </w:t>
      </w:r>
      <w:r w:rsidRPr="00433024">
        <w:rPr>
          <w:i/>
          <w:color w:val="000000"/>
        </w:rPr>
        <w:t xml:space="preserve">For off-site viewing, this seminar will be video streamed live - </w:t>
      </w:r>
      <w:hyperlink r:id="rId10" w:history="1">
        <w:r w:rsidRPr="00415A73">
          <w:rPr>
            <w:rStyle w:val="Hyperlink"/>
            <w:i/>
          </w:rPr>
          <w:t>http://wwwrcamnl.wr.usgs.gov/wrdseminar/playwrdlive.htm</w:t>
        </w:r>
      </w:hyperlink>
      <w:r>
        <w:rPr>
          <w:color w:val="000000"/>
        </w:rPr>
        <w:t>.</w:t>
      </w:r>
    </w:p>
    <w:p w:rsidR="00433024" w:rsidRDefault="00433024" w:rsidP="00433024">
      <w:pPr>
        <w:autoSpaceDE w:val="0"/>
        <w:autoSpaceDN w:val="0"/>
        <w:adjustRightInd w:val="0"/>
        <w:jc w:val="center"/>
        <w:rPr>
          <w:b/>
          <w:bCs/>
          <w:color w:val="000000"/>
        </w:rPr>
      </w:pPr>
    </w:p>
    <w:p w:rsidR="00433024" w:rsidRDefault="00433024" w:rsidP="00433024">
      <w:pPr>
        <w:autoSpaceDE w:val="0"/>
        <w:autoSpaceDN w:val="0"/>
        <w:adjustRightInd w:val="0"/>
        <w:jc w:val="center"/>
        <w:rPr>
          <w:b/>
          <w:bCs/>
          <w:color w:val="000000"/>
        </w:rPr>
      </w:pPr>
      <w:r>
        <w:rPr>
          <w:b/>
          <w:bCs/>
          <w:color w:val="000000"/>
        </w:rPr>
        <w:t>Upcoming Seminars</w:t>
      </w:r>
    </w:p>
    <w:p w:rsidR="00433024" w:rsidRDefault="00433024" w:rsidP="00433024">
      <w:pPr>
        <w:autoSpaceDE w:val="0"/>
        <w:autoSpaceDN w:val="0"/>
        <w:adjustRightInd w:val="0"/>
        <w:jc w:val="center"/>
        <w:rPr>
          <w:b/>
          <w:bCs/>
          <w:color w:val="000000"/>
        </w:rPr>
      </w:pPr>
    </w:p>
    <w:p w:rsidR="00433024" w:rsidRDefault="00433024" w:rsidP="005D78CC">
      <w:pPr>
        <w:autoSpaceDE w:val="0"/>
        <w:autoSpaceDN w:val="0"/>
        <w:adjustRightInd w:val="0"/>
        <w:rPr>
          <w:color w:val="000000"/>
        </w:rPr>
      </w:pPr>
      <w:r w:rsidRPr="00433024">
        <w:rPr>
          <w:b/>
          <w:bCs/>
          <w:color w:val="000000"/>
        </w:rPr>
        <w:t>Wednesday, February 16</w:t>
      </w:r>
      <w:r>
        <w:rPr>
          <w:b/>
          <w:bCs/>
          <w:color w:val="000000"/>
        </w:rPr>
        <w:t xml:space="preserve">, </w:t>
      </w:r>
      <w:r w:rsidRPr="00433024">
        <w:rPr>
          <w:b/>
          <w:bCs/>
          <w:color w:val="000000"/>
        </w:rPr>
        <w:t>Steve Blecker, USGS, Reno, NV</w:t>
      </w:r>
      <w:r>
        <w:rPr>
          <w:b/>
          <w:bCs/>
          <w:color w:val="000000"/>
        </w:rPr>
        <w:t xml:space="preserve">, </w:t>
      </w:r>
      <w:r>
        <w:rPr>
          <w:color w:val="000000"/>
        </w:rPr>
        <w:t>“</w:t>
      </w:r>
      <w:r w:rsidRPr="00433024">
        <w:rPr>
          <w:color w:val="000000"/>
        </w:rPr>
        <w:t xml:space="preserve">Indicators and </w:t>
      </w:r>
      <w:r>
        <w:rPr>
          <w:color w:val="000000"/>
        </w:rPr>
        <w:t>I</w:t>
      </w:r>
      <w:r w:rsidRPr="00433024">
        <w:rPr>
          <w:color w:val="000000"/>
        </w:rPr>
        <w:t xml:space="preserve">ndices of </w:t>
      </w:r>
      <w:r>
        <w:rPr>
          <w:color w:val="000000"/>
        </w:rPr>
        <w:t>E</w:t>
      </w:r>
      <w:r w:rsidRPr="00433024">
        <w:rPr>
          <w:color w:val="000000"/>
        </w:rPr>
        <w:t xml:space="preserve">cosystem </w:t>
      </w:r>
      <w:r>
        <w:rPr>
          <w:color w:val="000000"/>
        </w:rPr>
        <w:t>H</w:t>
      </w:r>
      <w:r w:rsidRPr="00433024">
        <w:rPr>
          <w:color w:val="000000"/>
        </w:rPr>
        <w:t xml:space="preserve">ealth in </w:t>
      </w:r>
      <w:r>
        <w:rPr>
          <w:color w:val="000000"/>
        </w:rPr>
        <w:t>M</w:t>
      </w:r>
      <w:r w:rsidRPr="00433024">
        <w:rPr>
          <w:color w:val="000000"/>
        </w:rPr>
        <w:t xml:space="preserve">ineralized </w:t>
      </w:r>
      <w:r>
        <w:rPr>
          <w:color w:val="000000"/>
        </w:rPr>
        <w:t>T</w:t>
      </w:r>
      <w:r w:rsidRPr="00433024">
        <w:rPr>
          <w:color w:val="000000"/>
        </w:rPr>
        <w:t>errane</w:t>
      </w:r>
      <w:r>
        <w:rPr>
          <w:color w:val="000000"/>
        </w:rPr>
        <w:t xml:space="preserve">”, </w:t>
      </w:r>
      <w:r w:rsidRPr="00AF75F4">
        <w:rPr>
          <w:color w:val="000000"/>
        </w:rPr>
        <w:t>Room 4C</w:t>
      </w:r>
      <w:r>
        <w:rPr>
          <w:color w:val="000000"/>
        </w:rPr>
        <w:t>-</w:t>
      </w:r>
      <w:r w:rsidRPr="00AF75F4">
        <w:rPr>
          <w:color w:val="000000"/>
        </w:rPr>
        <w:t>315</w:t>
      </w:r>
      <w:r>
        <w:rPr>
          <w:color w:val="000000"/>
        </w:rPr>
        <w:t>, 12:00 p.m.</w:t>
      </w:r>
    </w:p>
    <w:p w:rsidR="005D78CC" w:rsidRPr="005D78CC" w:rsidRDefault="005D78CC" w:rsidP="005D78CC">
      <w:pPr>
        <w:autoSpaceDE w:val="0"/>
        <w:autoSpaceDN w:val="0"/>
        <w:adjustRightInd w:val="0"/>
        <w:rPr>
          <w:color w:val="000000"/>
        </w:rPr>
      </w:pPr>
    </w:p>
    <w:p w:rsidR="005D78CC" w:rsidRDefault="005D78CC" w:rsidP="005D78CC">
      <w:pPr>
        <w:autoSpaceDE w:val="0"/>
        <w:autoSpaceDN w:val="0"/>
        <w:adjustRightInd w:val="0"/>
        <w:rPr>
          <w:color w:val="000000"/>
        </w:rPr>
      </w:pPr>
      <w:r w:rsidRPr="00433024">
        <w:rPr>
          <w:b/>
          <w:bCs/>
          <w:color w:val="000000"/>
        </w:rPr>
        <w:t>Wednesday, February 16</w:t>
      </w:r>
      <w:r>
        <w:rPr>
          <w:b/>
          <w:bCs/>
          <w:color w:val="000000"/>
        </w:rPr>
        <w:t xml:space="preserve">, </w:t>
      </w:r>
      <w:r w:rsidRPr="005D78CC">
        <w:rPr>
          <w:b/>
          <w:bCs/>
          <w:color w:val="000000"/>
        </w:rPr>
        <w:t>John</w:t>
      </w:r>
      <w:r>
        <w:rPr>
          <w:b/>
          <w:bCs/>
          <w:color w:val="000000"/>
        </w:rPr>
        <w:t xml:space="preserve"> Hamill, Chief, and </w:t>
      </w:r>
      <w:r w:rsidRPr="005D78CC">
        <w:rPr>
          <w:b/>
          <w:bCs/>
          <w:color w:val="000000"/>
        </w:rPr>
        <w:t>Theodore Kennedy, Aquatic Ecologis</w:t>
      </w:r>
      <w:r>
        <w:rPr>
          <w:b/>
          <w:bCs/>
          <w:color w:val="000000"/>
        </w:rPr>
        <w:t xml:space="preserve">t, </w:t>
      </w:r>
      <w:r w:rsidRPr="005D78CC">
        <w:rPr>
          <w:b/>
          <w:bCs/>
          <w:color w:val="000000"/>
        </w:rPr>
        <w:t>USGS Grand Canyon Monitoring and Research Centert</w:t>
      </w:r>
      <w:r>
        <w:rPr>
          <w:b/>
          <w:bCs/>
          <w:color w:val="000000"/>
        </w:rPr>
        <w:t xml:space="preserve">, </w:t>
      </w:r>
      <w:r>
        <w:rPr>
          <w:color w:val="000000"/>
        </w:rPr>
        <w:t>“</w:t>
      </w:r>
      <w:r w:rsidRPr="005D78CC">
        <w:rPr>
          <w:color w:val="000000"/>
        </w:rPr>
        <w:t>Glen Canyon Adaptive Management Program</w:t>
      </w:r>
      <w:r>
        <w:rPr>
          <w:color w:val="000000"/>
        </w:rPr>
        <w:t xml:space="preserve"> </w:t>
      </w:r>
      <w:r w:rsidRPr="005D78CC">
        <w:rPr>
          <w:color w:val="000000"/>
        </w:rPr>
        <w:t>Effects of Three High-Flow Experiments</w:t>
      </w:r>
      <w:r>
        <w:rPr>
          <w:color w:val="000000"/>
        </w:rPr>
        <w:t xml:space="preserve"> </w:t>
      </w:r>
      <w:r w:rsidRPr="005D78CC">
        <w:rPr>
          <w:color w:val="000000"/>
        </w:rPr>
        <w:t>on the Colorado River Ecosystem</w:t>
      </w:r>
      <w:r>
        <w:rPr>
          <w:color w:val="000000"/>
        </w:rPr>
        <w:t xml:space="preserve">”, </w:t>
      </w:r>
      <w:r w:rsidRPr="005D78CC">
        <w:rPr>
          <w:color w:val="000000"/>
        </w:rPr>
        <w:t>Visitor</w:t>
      </w:r>
      <w:r>
        <w:rPr>
          <w:color w:val="000000"/>
        </w:rPr>
        <w:t>s</w:t>
      </w:r>
      <w:r w:rsidRPr="005D78CC">
        <w:rPr>
          <w:color w:val="000000"/>
        </w:rPr>
        <w:t xml:space="preserve"> Center</w:t>
      </w:r>
      <w:r>
        <w:rPr>
          <w:color w:val="000000"/>
        </w:rPr>
        <w:t>, 1:00 p.m.</w:t>
      </w:r>
    </w:p>
    <w:p w:rsidR="005D78CC" w:rsidRDefault="005D78CC" w:rsidP="005D78CC">
      <w:pPr>
        <w:autoSpaceDE w:val="0"/>
        <w:autoSpaceDN w:val="0"/>
        <w:adjustRightInd w:val="0"/>
        <w:spacing w:line="240" w:lineRule="atLeast"/>
        <w:jc w:val="center"/>
        <w:rPr>
          <w:b/>
          <w:bCs/>
          <w:color w:val="000000"/>
        </w:rPr>
      </w:pPr>
    </w:p>
    <w:p w:rsidR="00707682" w:rsidRDefault="00707682" w:rsidP="00433024">
      <w:pPr>
        <w:autoSpaceDE w:val="0"/>
        <w:autoSpaceDN w:val="0"/>
        <w:adjustRightInd w:val="0"/>
        <w:spacing w:line="240" w:lineRule="atLeast"/>
        <w:jc w:val="center"/>
        <w:rPr>
          <w:b/>
          <w:bCs/>
          <w:color w:val="000000"/>
        </w:rPr>
      </w:pPr>
      <w:r w:rsidRPr="00643480">
        <w:rPr>
          <w:b/>
          <w:bCs/>
          <w:color w:val="000000"/>
        </w:rPr>
        <w:t>NRP Brown Bag Seminar Series</w:t>
      </w:r>
    </w:p>
    <w:p w:rsidR="00433024" w:rsidRPr="00643480" w:rsidRDefault="00433024" w:rsidP="00433024">
      <w:pPr>
        <w:autoSpaceDE w:val="0"/>
        <w:autoSpaceDN w:val="0"/>
        <w:adjustRightInd w:val="0"/>
        <w:spacing w:line="240" w:lineRule="atLeast"/>
        <w:jc w:val="center"/>
        <w:rPr>
          <w:b/>
          <w:bCs/>
          <w:color w:val="000000"/>
        </w:rPr>
      </w:pPr>
    </w:p>
    <w:p w:rsidR="00C14308" w:rsidRDefault="00C14308" w:rsidP="00C14308">
      <w:pPr>
        <w:autoSpaceDE w:val="0"/>
        <w:autoSpaceDN w:val="0"/>
        <w:adjustRightInd w:val="0"/>
        <w:spacing w:line="240" w:lineRule="atLeast"/>
        <w:rPr>
          <w:b/>
          <w:bCs/>
          <w:color w:val="000000"/>
        </w:rPr>
      </w:pPr>
      <w:r>
        <w:rPr>
          <w:b/>
          <w:bCs/>
          <w:color w:val="000000"/>
        </w:rPr>
        <w:t xml:space="preserve">Thursday, </w:t>
      </w:r>
      <w:r w:rsidRPr="00C14308">
        <w:rPr>
          <w:b/>
          <w:bCs/>
          <w:color w:val="000000"/>
        </w:rPr>
        <w:t>February 10</w:t>
      </w:r>
      <w:r>
        <w:rPr>
          <w:b/>
          <w:bCs/>
          <w:color w:val="000000"/>
        </w:rPr>
        <w:t xml:space="preserve">, </w:t>
      </w:r>
      <w:r w:rsidRPr="00C14308">
        <w:rPr>
          <w:b/>
          <w:bCs/>
          <w:color w:val="000000"/>
        </w:rPr>
        <w:t>Elizabeth J. Jones</w:t>
      </w:r>
      <w:r>
        <w:rPr>
          <w:b/>
          <w:bCs/>
          <w:color w:val="000000"/>
        </w:rPr>
        <w:t xml:space="preserve">, </w:t>
      </w:r>
      <w:r w:rsidRPr="00C14308">
        <w:rPr>
          <w:b/>
          <w:bCs/>
          <w:color w:val="000000"/>
        </w:rPr>
        <w:t>USGS, Reston, VA</w:t>
      </w:r>
      <w:r>
        <w:rPr>
          <w:b/>
          <w:bCs/>
          <w:color w:val="000000"/>
        </w:rPr>
        <w:t xml:space="preserve"> </w:t>
      </w:r>
      <w:r w:rsidRPr="00C14308">
        <w:rPr>
          <w:b/>
          <w:bCs/>
          <w:color w:val="000000"/>
        </w:rPr>
        <w:t>and</w:t>
      </w:r>
      <w:r>
        <w:rPr>
          <w:b/>
          <w:bCs/>
          <w:color w:val="000000"/>
        </w:rPr>
        <w:t xml:space="preserve"> </w:t>
      </w:r>
      <w:r w:rsidRPr="00C14308">
        <w:rPr>
          <w:b/>
          <w:bCs/>
          <w:color w:val="000000"/>
        </w:rPr>
        <w:t>Rizwan Haider</w:t>
      </w:r>
      <w:r>
        <w:rPr>
          <w:b/>
          <w:bCs/>
          <w:color w:val="000000"/>
        </w:rPr>
        <w:t xml:space="preserve">, </w:t>
      </w:r>
      <w:r w:rsidRPr="00C14308">
        <w:rPr>
          <w:b/>
          <w:bCs/>
          <w:color w:val="000000"/>
        </w:rPr>
        <w:t>PhD Scholar,</w:t>
      </w:r>
      <w:r>
        <w:rPr>
          <w:b/>
          <w:bCs/>
          <w:color w:val="000000"/>
        </w:rPr>
        <w:t xml:space="preserve"> </w:t>
      </w:r>
      <w:r w:rsidRPr="00C14308">
        <w:rPr>
          <w:b/>
          <w:bCs/>
          <w:color w:val="000000"/>
        </w:rPr>
        <w:t>Industrial Biotechnology Division, National Institute for Biotechnology &amp; Genetic Engineering,</w:t>
      </w:r>
      <w:r>
        <w:rPr>
          <w:b/>
          <w:bCs/>
          <w:color w:val="000000"/>
        </w:rPr>
        <w:t xml:space="preserve"> </w:t>
      </w:r>
      <w:r w:rsidRPr="00C14308">
        <w:rPr>
          <w:b/>
          <w:bCs/>
          <w:color w:val="000000"/>
        </w:rPr>
        <w:t>Faisalabad, Pakistan</w:t>
      </w:r>
      <w:r w:rsidRPr="00643480">
        <w:rPr>
          <w:b/>
          <w:bCs/>
          <w:color w:val="000000"/>
        </w:rPr>
        <w:t xml:space="preserve">, </w:t>
      </w:r>
      <w:r>
        <w:rPr>
          <w:bCs/>
          <w:color w:val="000000"/>
        </w:rPr>
        <w:t>“</w:t>
      </w:r>
      <w:r w:rsidRPr="00C14308">
        <w:rPr>
          <w:bCs/>
          <w:color w:val="000000"/>
        </w:rPr>
        <w:t>Unraveling the Mysteries of Biogenic Coalbed Methane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707682" w:rsidRDefault="00707682" w:rsidP="00707682">
      <w:pPr>
        <w:autoSpaceDE w:val="0"/>
        <w:autoSpaceDN w:val="0"/>
        <w:adjustRightInd w:val="0"/>
        <w:jc w:val="center"/>
        <w:rPr>
          <w:b/>
          <w:bCs/>
          <w:color w:val="000000"/>
        </w:rPr>
      </w:pPr>
    </w:p>
    <w:p w:rsidR="00E16570" w:rsidRDefault="00E16570" w:rsidP="00FD5866">
      <w:pPr>
        <w:autoSpaceDE w:val="0"/>
        <w:autoSpaceDN w:val="0"/>
        <w:adjustRightInd w:val="0"/>
        <w:jc w:val="center"/>
        <w:rPr>
          <w:b/>
          <w:bCs/>
          <w:color w:val="000000"/>
        </w:rPr>
      </w:pPr>
      <w:r>
        <w:rPr>
          <w:b/>
          <w:bCs/>
          <w:color w:val="000000"/>
        </w:rPr>
        <w:t>Notices</w:t>
      </w:r>
    </w:p>
    <w:p w:rsidR="00E16570" w:rsidRDefault="00E16570" w:rsidP="00E16570">
      <w:pPr>
        <w:autoSpaceDE w:val="0"/>
        <w:autoSpaceDN w:val="0"/>
        <w:adjustRightInd w:val="0"/>
        <w:jc w:val="center"/>
        <w:rPr>
          <w:b/>
          <w:bCs/>
          <w:color w:val="000000"/>
        </w:rPr>
      </w:pPr>
    </w:p>
    <w:p w:rsidR="008105A3" w:rsidRDefault="008105A3" w:rsidP="008105A3">
      <w:pPr>
        <w:autoSpaceDE w:val="0"/>
        <w:autoSpaceDN w:val="0"/>
        <w:adjustRightInd w:val="0"/>
        <w:rPr>
          <w:color w:val="000000"/>
        </w:rPr>
      </w:pPr>
      <w:r w:rsidRPr="008105A3">
        <w:rPr>
          <w:b/>
          <w:bCs/>
        </w:rPr>
        <w:t>All Hands Meeting:</w:t>
      </w:r>
      <w:r w:rsidRPr="008105A3">
        <w:rPr>
          <w:bCs/>
        </w:rPr>
        <w:t xml:space="preserve">  </w:t>
      </w:r>
      <w:r w:rsidRPr="008105A3">
        <w:rPr>
          <w:color w:val="000000"/>
        </w:rPr>
        <w:t xml:space="preserve">On Thursday, February 10, 2011, </w:t>
      </w:r>
      <w:r>
        <w:rPr>
          <w:color w:val="000000"/>
        </w:rPr>
        <w:t xml:space="preserve">an </w:t>
      </w:r>
      <w:r w:rsidRPr="008105A3">
        <w:rPr>
          <w:color w:val="000000"/>
        </w:rPr>
        <w:t>NRP/EB</w:t>
      </w:r>
      <w:r>
        <w:rPr>
          <w:color w:val="000000"/>
        </w:rPr>
        <w:t xml:space="preserve"> All Hands M</w:t>
      </w:r>
      <w:r w:rsidRPr="008105A3">
        <w:rPr>
          <w:color w:val="000000"/>
        </w:rPr>
        <w:t xml:space="preserve">eeting </w:t>
      </w:r>
      <w:r>
        <w:rPr>
          <w:color w:val="000000"/>
        </w:rPr>
        <w:t xml:space="preserve">will be held </w:t>
      </w:r>
      <w:r w:rsidRPr="008105A3">
        <w:rPr>
          <w:color w:val="000000"/>
        </w:rPr>
        <w:t>in the Visitors Center</w:t>
      </w:r>
      <w:r>
        <w:rPr>
          <w:color w:val="000000"/>
        </w:rPr>
        <w:t xml:space="preserve"> </w:t>
      </w:r>
      <w:r w:rsidRPr="008105A3">
        <w:rPr>
          <w:color w:val="000000"/>
        </w:rPr>
        <w:t>from 2</w:t>
      </w:r>
      <w:r>
        <w:rPr>
          <w:color w:val="000000"/>
        </w:rPr>
        <w:t>:00</w:t>
      </w:r>
      <w:r w:rsidR="002A463A">
        <w:rPr>
          <w:color w:val="000000"/>
        </w:rPr>
        <w:t xml:space="preserve"> p.m.</w:t>
      </w:r>
      <w:r w:rsidRPr="008105A3">
        <w:rPr>
          <w:color w:val="000000"/>
        </w:rPr>
        <w:t xml:space="preserve"> to 4</w:t>
      </w:r>
      <w:r>
        <w:rPr>
          <w:color w:val="000000"/>
        </w:rPr>
        <w:t>:00</w:t>
      </w:r>
      <w:r w:rsidRPr="008105A3">
        <w:rPr>
          <w:color w:val="000000"/>
        </w:rPr>
        <w:t xml:space="preserve"> p</w:t>
      </w:r>
      <w:r>
        <w:rPr>
          <w:color w:val="000000"/>
        </w:rPr>
        <w:t>.</w:t>
      </w:r>
      <w:r w:rsidRPr="008105A3">
        <w:rPr>
          <w:color w:val="000000"/>
        </w:rPr>
        <w:t>m.</w:t>
      </w:r>
      <w:r>
        <w:rPr>
          <w:color w:val="000000"/>
        </w:rPr>
        <w:t xml:space="preserve">  Please </w:t>
      </w:r>
      <w:r w:rsidRPr="008105A3">
        <w:rPr>
          <w:color w:val="000000"/>
        </w:rPr>
        <w:t>mark your calendar and plan to attend.</w:t>
      </w:r>
    </w:p>
    <w:p w:rsidR="00556219" w:rsidRDefault="00556219" w:rsidP="008105A3">
      <w:pPr>
        <w:autoSpaceDE w:val="0"/>
        <w:autoSpaceDN w:val="0"/>
        <w:adjustRightInd w:val="0"/>
        <w:rPr>
          <w:color w:val="000000"/>
        </w:rPr>
      </w:pPr>
    </w:p>
    <w:p w:rsidR="00732291" w:rsidRDefault="00732291" w:rsidP="00732291">
      <w:pPr>
        <w:autoSpaceDE w:val="0"/>
        <w:autoSpaceDN w:val="0"/>
        <w:adjustRightInd w:val="0"/>
        <w:rPr>
          <w:color w:val="000000"/>
        </w:rPr>
      </w:pPr>
      <w:r w:rsidRPr="0013298B">
        <w:rPr>
          <w:b/>
          <w:color w:val="000000"/>
        </w:rPr>
        <w:t xml:space="preserve">Office of Surface Water </w:t>
      </w:r>
      <w:r w:rsidRPr="00556219">
        <w:rPr>
          <w:b/>
          <w:color w:val="000000"/>
        </w:rPr>
        <w:t>Photo</w:t>
      </w:r>
      <w:r>
        <w:rPr>
          <w:b/>
          <w:color w:val="000000"/>
        </w:rPr>
        <w:t xml:space="preserve"> </w:t>
      </w:r>
      <w:r w:rsidRPr="00556219">
        <w:rPr>
          <w:b/>
          <w:color w:val="000000"/>
        </w:rPr>
        <w:t>Contest:</w:t>
      </w:r>
      <w:r>
        <w:rPr>
          <w:color w:val="000000"/>
        </w:rPr>
        <w:t xml:space="preserve">  </w:t>
      </w:r>
      <w:r w:rsidRPr="00556219">
        <w:rPr>
          <w:color w:val="000000"/>
        </w:rPr>
        <w:t>The Office of Surface Water</w:t>
      </w:r>
      <w:r>
        <w:rPr>
          <w:color w:val="000000"/>
        </w:rPr>
        <w:t xml:space="preserve"> (OSW) </w:t>
      </w:r>
      <w:r w:rsidRPr="00556219">
        <w:rPr>
          <w:color w:val="000000"/>
        </w:rPr>
        <w:t>is sponsoring a photo</w:t>
      </w:r>
      <w:r>
        <w:rPr>
          <w:color w:val="000000"/>
        </w:rPr>
        <w:t xml:space="preserve"> </w:t>
      </w:r>
      <w:r w:rsidRPr="00556219">
        <w:rPr>
          <w:color w:val="000000"/>
        </w:rPr>
        <w:t>contest</w:t>
      </w:r>
      <w:r>
        <w:rPr>
          <w:color w:val="000000"/>
        </w:rPr>
        <w:t xml:space="preserve"> </w:t>
      </w:r>
      <w:r w:rsidRPr="007C26F1">
        <w:rPr>
          <w:color w:val="000000"/>
        </w:rPr>
        <w:t>in conjunction with the USGS National Surface Water Conference and Hydroacoustics Workshop</w:t>
      </w:r>
      <w:r>
        <w:rPr>
          <w:color w:val="000000"/>
        </w:rPr>
        <w:t xml:space="preserve">.  They are </w:t>
      </w:r>
      <w:r w:rsidRPr="00556219">
        <w:rPr>
          <w:color w:val="000000"/>
        </w:rPr>
        <w:t>seeking images that document the occurrence, measurement, and</w:t>
      </w:r>
      <w:r>
        <w:rPr>
          <w:color w:val="000000"/>
        </w:rPr>
        <w:t xml:space="preserve"> </w:t>
      </w:r>
      <w:r w:rsidRPr="00556219">
        <w:rPr>
          <w:color w:val="000000"/>
        </w:rPr>
        <w:t>records computation of surface water.</w:t>
      </w:r>
      <w:r>
        <w:rPr>
          <w:color w:val="000000"/>
        </w:rPr>
        <w:t xml:space="preserve">  </w:t>
      </w:r>
      <w:r w:rsidRPr="00556219">
        <w:rPr>
          <w:color w:val="000000"/>
        </w:rPr>
        <w:t>All images will be considered for inclusion in the 2012 Streamgaging Calendar.</w:t>
      </w:r>
      <w:r>
        <w:rPr>
          <w:color w:val="000000"/>
        </w:rPr>
        <w:t xml:space="preserve">  </w:t>
      </w:r>
      <w:r w:rsidRPr="00556219">
        <w:rPr>
          <w:color w:val="000000"/>
        </w:rPr>
        <w:t xml:space="preserve">You may </w:t>
      </w:r>
      <w:r>
        <w:rPr>
          <w:color w:val="000000"/>
        </w:rPr>
        <w:t xml:space="preserve">also </w:t>
      </w:r>
      <w:r w:rsidRPr="00556219">
        <w:rPr>
          <w:color w:val="000000"/>
        </w:rPr>
        <w:t xml:space="preserve">submit images even if you do not plan to attend the </w:t>
      </w:r>
      <w:r>
        <w:rPr>
          <w:color w:val="000000"/>
        </w:rPr>
        <w:t>c</w:t>
      </w:r>
      <w:r w:rsidRPr="00556219">
        <w:rPr>
          <w:color w:val="000000"/>
        </w:rPr>
        <w:t>onference and</w:t>
      </w:r>
      <w:r>
        <w:rPr>
          <w:color w:val="000000"/>
        </w:rPr>
        <w:t xml:space="preserve"> w</w:t>
      </w:r>
      <w:r w:rsidRPr="00556219">
        <w:rPr>
          <w:color w:val="000000"/>
        </w:rPr>
        <w:t>orkshop.</w:t>
      </w:r>
      <w:r>
        <w:rPr>
          <w:color w:val="000000"/>
        </w:rPr>
        <w:t xml:space="preserve">  E</w:t>
      </w:r>
      <w:r w:rsidRPr="00556219">
        <w:rPr>
          <w:color w:val="000000"/>
        </w:rPr>
        <w:t>ntries are due</w:t>
      </w:r>
      <w:r>
        <w:rPr>
          <w:color w:val="000000"/>
        </w:rPr>
        <w:t xml:space="preserve"> by</w:t>
      </w:r>
      <w:r w:rsidRPr="00556219">
        <w:rPr>
          <w:color w:val="000000"/>
        </w:rPr>
        <w:t xml:space="preserve"> </w:t>
      </w:r>
      <w:r w:rsidRPr="00556219">
        <w:rPr>
          <w:bCs/>
          <w:color w:val="000000"/>
          <w:u w:val="single"/>
        </w:rPr>
        <w:t>Friday, February 25, 2011</w:t>
      </w:r>
      <w:r w:rsidRPr="00556219">
        <w:rPr>
          <w:color w:val="000000"/>
          <w:u w:val="single"/>
        </w:rPr>
        <w:t>.</w:t>
      </w:r>
      <w:r>
        <w:rPr>
          <w:color w:val="000000"/>
        </w:rPr>
        <w:t xml:space="preserve">  </w:t>
      </w:r>
      <w:r w:rsidRPr="00556219">
        <w:rPr>
          <w:color w:val="000000"/>
        </w:rPr>
        <w:t xml:space="preserve">For more information and an entry form, </w:t>
      </w:r>
      <w:r>
        <w:rPr>
          <w:color w:val="000000"/>
        </w:rPr>
        <w:t xml:space="preserve">please go to </w:t>
      </w:r>
      <w:hyperlink r:id="rId11" w:history="1">
        <w:r w:rsidRPr="00415A73">
          <w:rPr>
            <w:rStyle w:val="Hyperlink"/>
          </w:rPr>
          <w:t>http://water.usgs.gov/osw/conference2011/photocontest.html</w:t>
        </w:r>
      </w:hyperlink>
      <w:r w:rsidRPr="00556219">
        <w:rPr>
          <w:color w:val="000000"/>
        </w:rPr>
        <w:t>.</w:t>
      </w:r>
    </w:p>
    <w:p w:rsidR="00732291" w:rsidRDefault="00732291" w:rsidP="00732291">
      <w:pPr>
        <w:autoSpaceDE w:val="0"/>
        <w:autoSpaceDN w:val="0"/>
        <w:adjustRightInd w:val="0"/>
        <w:rPr>
          <w:color w:val="000000"/>
        </w:rPr>
      </w:pPr>
    </w:p>
    <w:p w:rsidR="00162387" w:rsidRDefault="00162387" w:rsidP="008105A3">
      <w:pPr>
        <w:autoSpaceDE w:val="0"/>
        <w:autoSpaceDN w:val="0"/>
        <w:adjustRightInd w:val="0"/>
        <w:rPr>
          <w:color w:val="000000"/>
        </w:rPr>
      </w:pPr>
      <w:r w:rsidRPr="00162387">
        <w:rPr>
          <w:b/>
          <w:color w:val="000000"/>
        </w:rPr>
        <w:t>Congratulations to Tyler Coplen:</w:t>
      </w:r>
      <w:r>
        <w:rPr>
          <w:color w:val="000000"/>
        </w:rPr>
        <w:t xml:space="preserve">  </w:t>
      </w:r>
      <w:r w:rsidR="00027F8B">
        <w:rPr>
          <w:color w:val="000000"/>
        </w:rPr>
        <w:t xml:space="preserve">A recent article Tyler co-authored with Michael E. Wieser, entitled </w:t>
      </w:r>
      <w:r w:rsidRPr="00162387">
        <w:rPr>
          <w:color w:val="000000"/>
          <w:u w:val="single"/>
        </w:rPr>
        <w:t>Atomic weights of the elements 2009</w:t>
      </w:r>
      <w:r w:rsidR="00027F8B">
        <w:rPr>
          <w:color w:val="000000"/>
          <w:u w:val="single"/>
        </w:rPr>
        <w:t>,</w:t>
      </w:r>
      <w:r w:rsidR="00027F8B">
        <w:rPr>
          <w:color w:val="000000"/>
        </w:rPr>
        <w:t xml:space="preserve"> </w:t>
      </w:r>
      <w:r>
        <w:rPr>
          <w:color w:val="000000"/>
        </w:rPr>
        <w:t xml:space="preserve">has been highlighted in multiple news outlets.  The article was published in </w:t>
      </w:r>
      <w:r w:rsidRPr="00162387">
        <w:rPr>
          <w:color w:val="000000"/>
        </w:rPr>
        <w:t>Pu</w:t>
      </w:r>
      <w:r>
        <w:rPr>
          <w:color w:val="000000"/>
        </w:rPr>
        <w:t xml:space="preserve">re and Applied Chemistry and </w:t>
      </w:r>
      <w:r w:rsidR="00F56B28">
        <w:rPr>
          <w:color w:val="000000"/>
        </w:rPr>
        <w:t xml:space="preserve">can </w:t>
      </w:r>
      <w:r>
        <w:rPr>
          <w:color w:val="000000"/>
        </w:rPr>
        <w:t xml:space="preserve">be found </w:t>
      </w:r>
      <w:r w:rsidR="00A70B30">
        <w:rPr>
          <w:color w:val="000000"/>
        </w:rPr>
        <w:t xml:space="preserve">online </w:t>
      </w:r>
      <w:r>
        <w:rPr>
          <w:color w:val="000000"/>
        </w:rPr>
        <w:t xml:space="preserve">at </w:t>
      </w:r>
      <w:hyperlink r:id="rId12" w:history="1">
        <w:r w:rsidRPr="00E1716E">
          <w:rPr>
            <w:rStyle w:val="Hyperlink"/>
          </w:rPr>
          <w:t>http://dx.doi.org/10.1351/PAC-REP-10-09-14</w:t>
        </w:r>
      </w:hyperlink>
      <w:r>
        <w:rPr>
          <w:color w:val="000000"/>
        </w:rPr>
        <w:t>.</w:t>
      </w:r>
      <w:r w:rsidR="00A70B30">
        <w:rPr>
          <w:color w:val="000000"/>
        </w:rPr>
        <w:t xml:space="preserve">  News outlets which highlighted the article are as follows:</w:t>
      </w:r>
    </w:p>
    <w:p w:rsidR="00162387" w:rsidRPr="00A70B30" w:rsidRDefault="00A70B30" w:rsidP="00A70B30">
      <w:pPr>
        <w:numPr>
          <w:ilvl w:val="0"/>
          <w:numId w:val="12"/>
        </w:numPr>
        <w:autoSpaceDE w:val="0"/>
        <w:autoSpaceDN w:val="0"/>
        <w:adjustRightInd w:val="0"/>
        <w:rPr>
          <w:color w:val="000000"/>
        </w:rPr>
      </w:pPr>
      <w:r>
        <w:rPr>
          <w:color w:val="000000"/>
        </w:rPr>
        <w:lastRenderedPageBreak/>
        <w:t xml:space="preserve">Science News as </w:t>
      </w:r>
      <w:r w:rsidR="00162387" w:rsidRPr="00A70B30">
        <w:rPr>
          <w:color w:val="000000"/>
        </w:rPr>
        <w:t xml:space="preserve">Story One: </w:t>
      </w:r>
      <w:r>
        <w:rPr>
          <w:color w:val="000000"/>
        </w:rPr>
        <w:t>“</w:t>
      </w:r>
      <w:r w:rsidR="00162387" w:rsidRPr="00A70B30">
        <w:rPr>
          <w:color w:val="000000"/>
        </w:rPr>
        <w:t>Chemists want you to know that atomic weights aren't constant</w:t>
      </w:r>
      <w:r>
        <w:rPr>
          <w:color w:val="000000"/>
        </w:rPr>
        <w:t>”</w:t>
      </w:r>
      <w:r w:rsidR="00162387" w:rsidRPr="00A70B30">
        <w:rPr>
          <w:color w:val="000000"/>
        </w:rPr>
        <w:t>, Ja</w:t>
      </w:r>
      <w:r>
        <w:rPr>
          <w:color w:val="000000"/>
        </w:rPr>
        <w:t>nuary 29, 2011, pp 5-6, vol. 179</w:t>
      </w:r>
      <w:r w:rsidRPr="00A70B30">
        <w:rPr>
          <w:color w:val="000000"/>
        </w:rPr>
        <w:t xml:space="preserve"> – </w:t>
      </w:r>
      <w:hyperlink r:id="rId13" w:history="1">
        <w:r w:rsidRPr="00E1716E">
          <w:rPr>
            <w:rStyle w:val="Hyperlink"/>
          </w:rPr>
          <w:t>http://www.sciencenews.org/view/generic/id/67938/title/Periodic_table_gets_some_flex</w:t>
        </w:r>
      </w:hyperlink>
      <w:r w:rsidR="001B1E6D">
        <w:rPr>
          <w:color w:val="000000"/>
        </w:rPr>
        <w:t xml:space="preserve"> (</w:t>
      </w:r>
      <w:r w:rsidRPr="00A70B30">
        <w:rPr>
          <w:color w:val="000000"/>
        </w:rPr>
        <w:t>copy attached)</w:t>
      </w:r>
    </w:p>
    <w:p w:rsidR="00162387" w:rsidRPr="00A70B30" w:rsidRDefault="00162387" w:rsidP="00A70B30">
      <w:pPr>
        <w:numPr>
          <w:ilvl w:val="0"/>
          <w:numId w:val="12"/>
        </w:numPr>
        <w:autoSpaceDE w:val="0"/>
        <w:autoSpaceDN w:val="0"/>
        <w:adjustRightInd w:val="0"/>
        <w:rPr>
          <w:color w:val="000000"/>
        </w:rPr>
      </w:pPr>
      <w:r w:rsidRPr="00162387">
        <w:rPr>
          <w:color w:val="000000"/>
        </w:rPr>
        <w:t>Scientific American</w:t>
      </w:r>
      <w:r w:rsidR="00A70B30">
        <w:rPr>
          <w:color w:val="000000"/>
        </w:rPr>
        <w:t xml:space="preserve"> – </w:t>
      </w:r>
      <w:hyperlink r:id="rId14" w:history="1">
        <w:r w:rsidR="00A70B30" w:rsidRPr="00E1716E">
          <w:rPr>
            <w:rStyle w:val="Hyperlink"/>
          </w:rPr>
          <w:t>http://www.scientificamerican.com/article.cfm?id=mass-migration-chemists</w:t>
        </w:r>
      </w:hyperlink>
    </w:p>
    <w:p w:rsidR="00162387" w:rsidRPr="00A70B30" w:rsidRDefault="00162387" w:rsidP="00A70B30">
      <w:pPr>
        <w:numPr>
          <w:ilvl w:val="0"/>
          <w:numId w:val="12"/>
        </w:numPr>
        <w:autoSpaceDE w:val="0"/>
        <w:autoSpaceDN w:val="0"/>
        <w:adjustRightInd w:val="0"/>
        <w:rPr>
          <w:color w:val="000000"/>
        </w:rPr>
      </w:pPr>
      <w:r w:rsidRPr="00162387">
        <w:rPr>
          <w:color w:val="000000"/>
        </w:rPr>
        <w:t>National Public Radio's All-Things-Considered by Melissa Block and Michele Norris</w:t>
      </w:r>
      <w:r w:rsidR="00A70B30">
        <w:rPr>
          <w:color w:val="000000"/>
        </w:rPr>
        <w:t xml:space="preserve"> – </w:t>
      </w:r>
      <w:hyperlink r:id="rId15" w:history="1">
        <w:r w:rsidR="00A70B30" w:rsidRPr="00E1716E">
          <w:rPr>
            <w:rStyle w:val="Hyperlink"/>
          </w:rPr>
          <w:t>http://www.npr.org/2011/01/07/132743622/Elements-Get-An-Atomic-Weight-Makeover</w:t>
        </w:r>
      </w:hyperlink>
    </w:p>
    <w:p w:rsidR="00A70B30" w:rsidRDefault="00162387" w:rsidP="00A70B30">
      <w:pPr>
        <w:numPr>
          <w:ilvl w:val="0"/>
          <w:numId w:val="12"/>
        </w:numPr>
        <w:autoSpaceDE w:val="0"/>
        <w:autoSpaceDN w:val="0"/>
        <w:adjustRightInd w:val="0"/>
        <w:rPr>
          <w:color w:val="000000"/>
        </w:rPr>
      </w:pPr>
      <w:r w:rsidRPr="00A70B30">
        <w:rPr>
          <w:color w:val="000000"/>
        </w:rPr>
        <w:t>MSNBC</w:t>
      </w:r>
      <w:r w:rsidR="00A70B30" w:rsidRPr="00A70B30">
        <w:rPr>
          <w:color w:val="000000"/>
        </w:rPr>
        <w:t xml:space="preserve"> – </w:t>
      </w:r>
      <w:hyperlink r:id="rId16" w:history="1">
        <w:r w:rsidR="00A70B30" w:rsidRPr="00E1716E">
          <w:rPr>
            <w:rStyle w:val="Hyperlink"/>
          </w:rPr>
          <w:t>http://www.msnbc.msn.com/id/40721257/ns/technology_and_science-science/</w:t>
        </w:r>
      </w:hyperlink>
    </w:p>
    <w:p w:rsidR="00162387" w:rsidRPr="00A70B30" w:rsidRDefault="00162387" w:rsidP="00A70B30">
      <w:pPr>
        <w:numPr>
          <w:ilvl w:val="0"/>
          <w:numId w:val="12"/>
        </w:numPr>
        <w:autoSpaceDE w:val="0"/>
        <w:autoSpaceDN w:val="0"/>
        <w:adjustRightInd w:val="0"/>
        <w:rPr>
          <w:color w:val="000000"/>
        </w:rPr>
      </w:pPr>
      <w:r w:rsidRPr="00A70B30">
        <w:rPr>
          <w:color w:val="000000"/>
        </w:rPr>
        <w:t xml:space="preserve">Los </w:t>
      </w:r>
      <w:r w:rsidR="00A70B30" w:rsidRPr="00A70B30">
        <w:rPr>
          <w:color w:val="000000"/>
        </w:rPr>
        <w:t>Angeles</w:t>
      </w:r>
      <w:r w:rsidRPr="00A70B30">
        <w:rPr>
          <w:color w:val="000000"/>
        </w:rPr>
        <w:t xml:space="preserve"> Times</w:t>
      </w:r>
      <w:r w:rsidR="00EF46F9">
        <w:rPr>
          <w:color w:val="000000"/>
        </w:rPr>
        <w:t xml:space="preserve"> in</w:t>
      </w:r>
      <w:r w:rsidRPr="00A70B30">
        <w:rPr>
          <w:color w:val="000000"/>
        </w:rPr>
        <w:t xml:space="preserve"> </w:t>
      </w:r>
      <w:r w:rsidR="00A70B30">
        <w:rPr>
          <w:color w:val="000000"/>
        </w:rPr>
        <w:t>S</w:t>
      </w:r>
      <w:r w:rsidRPr="00A70B30">
        <w:rPr>
          <w:color w:val="000000"/>
        </w:rPr>
        <w:t xml:space="preserve">cience </w:t>
      </w:r>
      <w:r w:rsidR="00A70B30">
        <w:rPr>
          <w:color w:val="000000"/>
        </w:rPr>
        <w:t>S</w:t>
      </w:r>
      <w:r w:rsidRPr="00A70B30">
        <w:rPr>
          <w:color w:val="000000"/>
        </w:rPr>
        <w:t>ection</w:t>
      </w:r>
      <w:r w:rsidR="00A70B30">
        <w:rPr>
          <w:color w:val="000000"/>
        </w:rPr>
        <w:t xml:space="preserve"> – </w:t>
      </w:r>
      <w:hyperlink r:id="rId17" w:history="1">
        <w:r w:rsidR="00A70B30" w:rsidRPr="00E1716E">
          <w:rPr>
            <w:rStyle w:val="Hyperlink"/>
          </w:rPr>
          <w:t>http://articles.latimes.com/2010/dec/14/science/la-sci-1215-elements-20101215</w:t>
        </w:r>
      </w:hyperlink>
    </w:p>
    <w:p w:rsidR="00162387" w:rsidRDefault="00162387" w:rsidP="008105A3">
      <w:pPr>
        <w:autoSpaceDE w:val="0"/>
        <w:autoSpaceDN w:val="0"/>
        <w:adjustRightInd w:val="0"/>
        <w:rPr>
          <w:color w:val="000000"/>
        </w:rPr>
      </w:pPr>
    </w:p>
    <w:p w:rsidR="00732291" w:rsidRDefault="00732291" w:rsidP="00732291">
      <w:pPr>
        <w:autoSpaceDE w:val="0"/>
        <w:autoSpaceDN w:val="0"/>
        <w:adjustRightInd w:val="0"/>
        <w:rPr>
          <w:color w:val="000000"/>
        </w:rPr>
      </w:pPr>
      <w:r w:rsidRPr="00265EC1">
        <w:rPr>
          <w:b/>
          <w:color w:val="000000"/>
        </w:rPr>
        <w:t>Release of Fact Sheet 2011-3009:</w:t>
      </w:r>
      <w:r w:rsidRPr="00265EC1">
        <w:rPr>
          <w:color w:val="000000"/>
        </w:rPr>
        <w:t xml:space="preserve">  </w:t>
      </w:r>
      <w:r>
        <w:rPr>
          <w:color w:val="000000"/>
        </w:rPr>
        <w:t>F</w:t>
      </w:r>
      <w:r w:rsidRPr="00265EC1">
        <w:rPr>
          <w:color w:val="000000"/>
        </w:rPr>
        <w:t xml:space="preserve">act Sheet 2011-3009, regarding scanning and georeferencing of historical USGS quadrangles, can now be found on the Publications Warehouse web site at </w:t>
      </w:r>
      <w:hyperlink r:id="rId18" w:history="1">
        <w:r w:rsidRPr="00265EC1">
          <w:rPr>
            <w:rStyle w:val="Hyperlink"/>
          </w:rPr>
          <w:t>http://pubs.usgs.gov/fs/2011/3009/</w:t>
        </w:r>
      </w:hyperlink>
      <w:r w:rsidRPr="00265EC1">
        <w:rPr>
          <w:color w:val="000000"/>
        </w:rPr>
        <w:t>.</w:t>
      </w:r>
    </w:p>
    <w:p w:rsidR="00732291" w:rsidRDefault="00732291" w:rsidP="00732291">
      <w:pPr>
        <w:autoSpaceDE w:val="0"/>
        <w:autoSpaceDN w:val="0"/>
        <w:adjustRightInd w:val="0"/>
        <w:rPr>
          <w:color w:val="000000"/>
        </w:rPr>
      </w:pPr>
    </w:p>
    <w:p w:rsidR="0054598C" w:rsidRDefault="006E3132" w:rsidP="008105A3">
      <w:pPr>
        <w:autoSpaceDE w:val="0"/>
        <w:autoSpaceDN w:val="0"/>
        <w:adjustRightInd w:val="0"/>
        <w:rPr>
          <w:color w:val="000000"/>
        </w:rPr>
      </w:pPr>
      <w:r w:rsidRPr="009A0E07">
        <w:rPr>
          <w:b/>
          <w:color w:val="000000"/>
        </w:rPr>
        <w:t xml:space="preserve">Department of Defense </w:t>
      </w:r>
      <w:r w:rsidR="009A0E07" w:rsidRPr="009A0E07">
        <w:rPr>
          <w:b/>
          <w:color w:val="000000"/>
        </w:rPr>
        <w:t>GPS Testing:</w:t>
      </w:r>
      <w:r w:rsidR="009A0E07">
        <w:rPr>
          <w:color w:val="000000"/>
        </w:rPr>
        <w:t xml:space="preserve">  </w:t>
      </w:r>
      <w:r w:rsidR="007746C8">
        <w:rPr>
          <w:color w:val="000000"/>
        </w:rPr>
        <w:t xml:space="preserve">From </w:t>
      </w:r>
      <w:r w:rsidR="009A0E07" w:rsidRPr="009A0E07">
        <w:rPr>
          <w:color w:val="000000"/>
        </w:rPr>
        <w:t xml:space="preserve">February </w:t>
      </w:r>
      <w:r w:rsidR="009A0E07">
        <w:rPr>
          <w:color w:val="000000"/>
        </w:rPr>
        <w:t>15-</w:t>
      </w:r>
      <w:r w:rsidR="009A0E07" w:rsidRPr="009A0E07">
        <w:rPr>
          <w:color w:val="000000"/>
        </w:rPr>
        <w:t>22, 2011</w:t>
      </w:r>
      <w:r w:rsidR="009A0E07">
        <w:rPr>
          <w:color w:val="000000"/>
        </w:rPr>
        <w:t xml:space="preserve"> the Department of Defense will conduct GPS tests.  </w:t>
      </w:r>
      <w:r w:rsidR="009A0E07" w:rsidRPr="009A0E07">
        <w:rPr>
          <w:color w:val="000000"/>
        </w:rPr>
        <w:t>During testing, the GPS signal may be unreliable or unavailable.</w:t>
      </w:r>
      <w:r w:rsidR="009A0E07">
        <w:rPr>
          <w:color w:val="000000"/>
        </w:rPr>
        <w:t xml:space="preserve">  </w:t>
      </w:r>
      <w:r w:rsidR="0054598C">
        <w:rPr>
          <w:color w:val="000000"/>
        </w:rPr>
        <w:t>S</w:t>
      </w:r>
      <w:r w:rsidR="009A0E07">
        <w:rPr>
          <w:color w:val="000000"/>
        </w:rPr>
        <w:t xml:space="preserve">tates that might be affected include Alabama, </w:t>
      </w:r>
      <w:r w:rsidR="009A0E07" w:rsidRPr="009A0E07">
        <w:rPr>
          <w:color w:val="000000"/>
        </w:rPr>
        <w:t>F</w:t>
      </w:r>
      <w:r w:rsidR="009A0E07">
        <w:rPr>
          <w:color w:val="000000"/>
        </w:rPr>
        <w:t>lorida</w:t>
      </w:r>
      <w:r w:rsidR="009A0E07" w:rsidRPr="009A0E07">
        <w:rPr>
          <w:color w:val="000000"/>
        </w:rPr>
        <w:t>, G</w:t>
      </w:r>
      <w:r w:rsidR="009A0E07">
        <w:rPr>
          <w:color w:val="000000"/>
        </w:rPr>
        <w:t>eorgia</w:t>
      </w:r>
      <w:r w:rsidR="009A0E07" w:rsidRPr="009A0E07">
        <w:rPr>
          <w:color w:val="000000"/>
        </w:rPr>
        <w:t>, T</w:t>
      </w:r>
      <w:r w:rsidR="009A0E07">
        <w:rPr>
          <w:color w:val="000000"/>
        </w:rPr>
        <w:t>ennessee</w:t>
      </w:r>
      <w:r w:rsidR="009A0E07" w:rsidRPr="009A0E07">
        <w:rPr>
          <w:color w:val="000000"/>
        </w:rPr>
        <w:t>, N</w:t>
      </w:r>
      <w:r w:rsidR="009A0E07">
        <w:rPr>
          <w:color w:val="000000"/>
        </w:rPr>
        <w:t xml:space="preserve">orth </w:t>
      </w:r>
      <w:r w:rsidR="009A0E07" w:rsidRPr="009A0E07">
        <w:rPr>
          <w:color w:val="000000"/>
        </w:rPr>
        <w:t>C</w:t>
      </w:r>
      <w:r w:rsidR="009A0E07">
        <w:rPr>
          <w:color w:val="000000"/>
        </w:rPr>
        <w:t>arolina</w:t>
      </w:r>
      <w:r w:rsidR="009A0E07" w:rsidRPr="009A0E07">
        <w:rPr>
          <w:color w:val="000000"/>
        </w:rPr>
        <w:t>, S</w:t>
      </w:r>
      <w:r w:rsidR="009A0E07">
        <w:rPr>
          <w:color w:val="000000"/>
        </w:rPr>
        <w:t xml:space="preserve">outh </w:t>
      </w:r>
      <w:r w:rsidR="009A0E07" w:rsidRPr="009A0E07">
        <w:rPr>
          <w:color w:val="000000"/>
        </w:rPr>
        <w:t>C</w:t>
      </w:r>
      <w:r w:rsidR="009A0E07">
        <w:rPr>
          <w:color w:val="000000"/>
        </w:rPr>
        <w:t xml:space="preserve">arolina, </w:t>
      </w:r>
      <w:r w:rsidR="0054598C">
        <w:rPr>
          <w:color w:val="000000"/>
        </w:rPr>
        <w:t>and Virginia</w:t>
      </w:r>
      <w:r w:rsidR="00E83580">
        <w:rPr>
          <w:color w:val="000000"/>
        </w:rPr>
        <w:t>.</w:t>
      </w:r>
      <w:r w:rsidR="0054598C">
        <w:rPr>
          <w:color w:val="000000"/>
        </w:rPr>
        <w:t xml:space="preserve">  To </w:t>
      </w:r>
      <w:r w:rsidR="00E83580">
        <w:rPr>
          <w:color w:val="000000"/>
        </w:rPr>
        <w:t xml:space="preserve">view a map of the affected area, please go to </w:t>
      </w:r>
      <w:hyperlink r:id="rId19" w:history="1">
        <w:r w:rsidR="00E83580" w:rsidRPr="00AE50E9">
          <w:rPr>
            <w:rStyle w:val="Hyperlink"/>
          </w:rPr>
          <w:t>https://www.faasafety.gov/files/notices/2011/Jan/GPS_Flight_Advisory_CSFTL11-01_Rel.pdf</w:t>
        </w:r>
      </w:hyperlink>
      <w:r w:rsidR="00E83580">
        <w:rPr>
          <w:color w:val="000000"/>
        </w:rPr>
        <w:t>.</w:t>
      </w:r>
      <w:r w:rsidR="0054598C">
        <w:rPr>
          <w:color w:val="000000"/>
        </w:rPr>
        <w:t xml:space="preserve"> </w:t>
      </w:r>
    </w:p>
    <w:p w:rsidR="0054598C" w:rsidRDefault="0054598C" w:rsidP="008105A3">
      <w:pPr>
        <w:autoSpaceDE w:val="0"/>
        <w:autoSpaceDN w:val="0"/>
        <w:adjustRightInd w:val="0"/>
        <w:rPr>
          <w:color w:val="000000"/>
        </w:rPr>
      </w:pPr>
    </w:p>
    <w:p w:rsidR="008105A3" w:rsidRDefault="000C1B53" w:rsidP="008105A3">
      <w:pPr>
        <w:autoSpaceDE w:val="0"/>
        <w:autoSpaceDN w:val="0"/>
        <w:adjustRightInd w:val="0"/>
        <w:rPr>
          <w:color w:val="000000"/>
        </w:rPr>
      </w:pPr>
      <w:r w:rsidRPr="00DE70E2">
        <w:rPr>
          <w:b/>
          <w:color w:val="000000"/>
        </w:rPr>
        <w:t>Change of Office:</w:t>
      </w:r>
      <w:r>
        <w:rPr>
          <w:color w:val="000000"/>
        </w:rPr>
        <w:t xml:space="preserve">  </w:t>
      </w:r>
      <w:r w:rsidR="00DE70E2">
        <w:rPr>
          <w:color w:val="000000"/>
        </w:rPr>
        <w:t>Our Administrative Officer</w:t>
      </w:r>
      <w:r w:rsidR="00DB74A3">
        <w:rPr>
          <w:color w:val="000000"/>
        </w:rPr>
        <w:t xml:space="preserve">, </w:t>
      </w:r>
      <w:r w:rsidR="00DE70E2">
        <w:rPr>
          <w:color w:val="000000"/>
        </w:rPr>
        <w:t>Melissa Schomody</w:t>
      </w:r>
      <w:r w:rsidR="00DB74A3">
        <w:rPr>
          <w:color w:val="000000"/>
        </w:rPr>
        <w:t>, and Budget Analyst, Alex Ruiz, have</w:t>
      </w:r>
      <w:r w:rsidR="0013298B">
        <w:rPr>
          <w:color w:val="000000"/>
        </w:rPr>
        <w:t xml:space="preserve"> </w:t>
      </w:r>
      <w:r w:rsidR="00DE70E2">
        <w:rPr>
          <w:color w:val="000000"/>
        </w:rPr>
        <w:t xml:space="preserve">recently </w:t>
      </w:r>
      <w:r w:rsidR="007746C8">
        <w:rPr>
          <w:color w:val="000000"/>
        </w:rPr>
        <w:t xml:space="preserve">both </w:t>
      </w:r>
      <w:r w:rsidR="00DE70E2">
        <w:rPr>
          <w:color w:val="000000"/>
        </w:rPr>
        <w:t xml:space="preserve">moved </w:t>
      </w:r>
      <w:r w:rsidR="00DB74A3">
        <w:rPr>
          <w:color w:val="000000"/>
        </w:rPr>
        <w:t>into new offices</w:t>
      </w:r>
      <w:r w:rsidR="00DE70E2">
        <w:rPr>
          <w:color w:val="000000"/>
        </w:rPr>
        <w:t xml:space="preserve">.  </w:t>
      </w:r>
      <w:r w:rsidR="00DB74A3">
        <w:rPr>
          <w:color w:val="000000"/>
        </w:rPr>
        <w:t>Melissa</w:t>
      </w:r>
      <w:r w:rsidR="007746C8">
        <w:rPr>
          <w:color w:val="000000"/>
        </w:rPr>
        <w:t xml:space="preserve"> can now be found </w:t>
      </w:r>
      <w:r w:rsidR="00DE70E2">
        <w:rPr>
          <w:color w:val="000000"/>
        </w:rPr>
        <w:t>in Room 5B310</w:t>
      </w:r>
      <w:r w:rsidR="007746C8">
        <w:rPr>
          <w:color w:val="000000"/>
        </w:rPr>
        <w:t>, next door to Bob Hirsh</w:t>
      </w:r>
      <w:r w:rsidR="00DE70E2">
        <w:rPr>
          <w:color w:val="000000"/>
        </w:rPr>
        <w:t xml:space="preserve">.  </w:t>
      </w:r>
      <w:r w:rsidR="00DB74A3">
        <w:rPr>
          <w:color w:val="000000"/>
        </w:rPr>
        <w:t xml:space="preserve">Her </w:t>
      </w:r>
      <w:r w:rsidR="00DE70E2">
        <w:rPr>
          <w:color w:val="000000"/>
        </w:rPr>
        <w:t>extension (x5833) will remain</w:t>
      </w:r>
      <w:r w:rsidR="00DB74A3">
        <w:rPr>
          <w:color w:val="000000"/>
        </w:rPr>
        <w:t xml:space="preserve"> the same.  Alex has moved into Melissa’s old offi</w:t>
      </w:r>
      <w:r w:rsidR="005D78CC">
        <w:rPr>
          <w:color w:val="000000"/>
        </w:rPr>
        <w:t xml:space="preserve">ce in Room 5B303, and </w:t>
      </w:r>
      <w:r w:rsidR="00DB74A3">
        <w:rPr>
          <w:color w:val="000000"/>
        </w:rPr>
        <w:t>her extension</w:t>
      </w:r>
      <w:r w:rsidR="002964C4">
        <w:rPr>
          <w:color w:val="000000"/>
        </w:rPr>
        <w:t xml:space="preserve"> (x4526) will also </w:t>
      </w:r>
      <w:r w:rsidR="00593578">
        <w:rPr>
          <w:color w:val="000000"/>
        </w:rPr>
        <w:t>not change</w:t>
      </w:r>
      <w:r w:rsidR="00DB74A3">
        <w:rPr>
          <w:color w:val="000000"/>
        </w:rPr>
        <w:t>.</w:t>
      </w:r>
    </w:p>
    <w:p w:rsidR="002964C4" w:rsidRPr="008105A3" w:rsidRDefault="002964C4" w:rsidP="008105A3">
      <w:pPr>
        <w:autoSpaceDE w:val="0"/>
        <w:autoSpaceDN w:val="0"/>
        <w:adjustRightInd w:val="0"/>
        <w:rPr>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212327" w:rsidRDefault="00212327" w:rsidP="00707682">
      <w:pPr>
        <w:rPr>
          <w:color w:val="000000"/>
        </w:rPr>
      </w:pPr>
      <w:r w:rsidRPr="00212327">
        <w:rPr>
          <w:color w:val="000000"/>
        </w:rPr>
        <w:t xml:space="preserve">Hinkle, S.R., Shapiro, S.D., Plummer, L.N., Busenberg, Eurybiades, Widman, P.K., Casile, G.C., and Wayland, J.E., 2011, </w:t>
      </w:r>
      <w:r w:rsidRPr="00212327">
        <w:rPr>
          <w:b/>
          <w:color w:val="000000"/>
        </w:rPr>
        <w:t>Estimates of tracer-based piston-flow ages of groundwater from selected sites—National Water-Quality Assessment Program, 1992–2005</w:t>
      </w:r>
      <w:r w:rsidRPr="00212327">
        <w:rPr>
          <w:color w:val="000000"/>
        </w:rPr>
        <w:t xml:space="preserve">: U.S. Geological Survey Scientific Investigations Report 2010-5229, 90 p. </w:t>
      </w:r>
      <w:hyperlink r:id="rId20" w:history="1">
        <w:r w:rsidRPr="00212327">
          <w:rPr>
            <w:rStyle w:val="Hyperlink"/>
          </w:rPr>
          <w:t>http://pubs.usgs.gov/sir/2010/5229/</w:t>
        </w:r>
      </w:hyperlink>
      <w:r>
        <w:rPr>
          <w:color w:val="000000"/>
        </w:rPr>
        <w:t>.</w:t>
      </w:r>
    </w:p>
    <w:p w:rsidR="00212327" w:rsidRDefault="00212327" w:rsidP="00707682">
      <w:pPr>
        <w:rPr>
          <w:color w:val="000000"/>
        </w:rPr>
      </w:pPr>
    </w:p>
    <w:p w:rsidR="00212327" w:rsidRDefault="00212327" w:rsidP="00212327">
      <w:pPr>
        <w:rPr>
          <w:color w:val="000000"/>
        </w:rPr>
      </w:pPr>
      <w:r w:rsidRPr="00212327">
        <w:rPr>
          <w:color w:val="000000"/>
        </w:rPr>
        <w:t>Konikow</w:t>
      </w:r>
      <w:r>
        <w:rPr>
          <w:color w:val="000000"/>
        </w:rPr>
        <w:t xml:space="preserve">, </w:t>
      </w:r>
      <w:r w:rsidRPr="00212327">
        <w:rPr>
          <w:color w:val="000000"/>
        </w:rPr>
        <w:t>L</w:t>
      </w:r>
      <w:r>
        <w:rPr>
          <w:color w:val="000000"/>
        </w:rPr>
        <w:t>.</w:t>
      </w:r>
      <w:r w:rsidRPr="00212327">
        <w:rPr>
          <w:color w:val="000000"/>
        </w:rPr>
        <w:t>F.</w:t>
      </w:r>
      <w:r>
        <w:rPr>
          <w:color w:val="000000"/>
        </w:rPr>
        <w:t xml:space="preserve">, 2011, </w:t>
      </w:r>
      <w:r w:rsidRPr="00831995">
        <w:rPr>
          <w:b/>
          <w:color w:val="000000"/>
        </w:rPr>
        <w:t>The Secret to Successful Solute-Transport Modeling</w:t>
      </w:r>
      <w:r>
        <w:rPr>
          <w:color w:val="000000"/>
        </w:rPr>
        <w:t xml:space="preserve">, </w:t>
      </w:r>
      <w:r w:rsidRPr="00212327">
        <w:rPr>
          <w:color w:val="000000"/>
        </w:rPr>
        <w:t>Ground Water</w:t>
      </w:r>
      <w:r w:rsidR="00831995">
        <w:rPr>
          <w:color w:val="000000"/>
        </w:rPr>
        <w:t xml:space="preserve">, 16 p., </w:t>
      </w:r>
      <w:r w:rsidR="00831995" w:rsidRPr="00831995">
        <w:rPr>
          <w:color w:val="000000"/>
        </w:rPr>
        <w:t>doi: 10.1111/j.1745-6584.2010.00764.x</w:t>
      </w:r>
      <w:r w:rsidR="00831995">
        <w:rPr>
          <w:color w:val="000000"/>
        </w:rPr>
        <w:t>.</w:t>
      </w:r>
    </w:p>
    <w:p w:rsidR="001478E8" w:rsidRDefault="001478E8" w:rsidP="00212327">
      <w:pPr>
        <w:rPr>
          <w:color w:val="000000"/>
        </w:rPr>
      </w:pPr>
    </w:p>
    <w:p w:rsidR="001478E8" w:rsidRPr="00612A01" w:rsidRDefault="001478E8" w:rsidP="00212327">
      <w:pPr>
        <w:rPr>
          <w:color w:val="000000"/>
        </w:rPr>
      </w:pPr>
      <w:r w:rsidRPr="001478E8">
        <w:rPr>
          <w:color w:val="000000"/>
        </w:rPr>
        <w:t>Wieser, M. E., and Coplen, T. B.</w:t>
      </w:r>
      <w:r>
        <w:rPr>
          <w:color w:val="000000"/>
        </w:rPr>
        <w:t>, 2011</w:t>
      </w:r>
      <w:r w:rsidRPr="001478E8">
        <w:rPr>
          <w:color w:val="000000"/>
        </w:rPr>
        <w:t xml:space="preserve">, </w:t>
      </w:r>
      <w:r w:rsidRPr="001478E8">
        <w:rPr>
          <w:b/>
          <w:color w:val="000000"/>
        </w:rPr>
        <w:t>Atomic weights of the elements 2009</w:t>
      </w:r>
      <w:r w:rsidRPr="001478E8">
        <w:rPr>
          <w:color w:val="000000"/>
        </w:rPr>
        <w:t>, Pure and Applied Chemi</w:t>
      </w:r>
      <w:r>
        <w:rPr>
          <w:color w:val="000000"/>
        </w:rPr>
        <w:t xml:space="preserve">stry, vol. 83, pp. 359-396, </w:t>
      </w:r>
      <w:hyperlink r:id="rId21" w:history="1">
        <w:r w:rsidRPr="00013D89">
          <w:rPr>
            <w:rStyle w:val="Hyperlink"/>
          </w:rPr>
          <w:t>http://dx.doi.org/10.1351/PAC-REP-10-09-14</w:t>
        </w:r>
      </w:hyperlink>
      <w:r>
        <w:rPr>
          <w:color w:val="000000"/>
        </w:rPr>
        <w:t>.</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BRR/WR</w:t>
      </w:r>
    </w:p>
    <w:p w:rsidR="00612A01" w:rsidRDefault="00612A01" w:rsidP="00612A01">
      <w:pPr>
        <w:autoSpaceDE w:val="0"/>
        <w:autoSpaceDN w:val="0"/>
        <w:adjustRightInd w:val="0"/>
        <w:jc w:val="center"/>
        <w:rPr>
          <w:b/>
          <w:bCs/>
          <w:color w:val="000000"/>
        </w:rPr>
      </w:pPr>
    </w:p>
    <w:p w:rsidR="00212327" w:rsidRPr="00212327" w:rsidRDefault="00212327" w:rsidP="00212327">
      <w:pPr>
        <w:autoSpaceDE w:val="0"/>
        <w:autoSpaceDN w:val="0"/>
        <w:adjustRightInd w:val="0"/>
        <w:rPr>
          <w:color w:val="000000"/>
        </w:rPr>
      </w:pPr>
      <w:r w:rsidRPr="00212327">
        <w:rPr>
          <w:color w:val="000000"/>
        </w:rPr>
        <w:lastRenderedPageBreak/>
        <w:t xml:space="preserve">Alder, J.R., Hostetler, S.W., Pollard, D. and Schmittner, A. 2011. </w:t>
      </w:r>
      <w:r w:rsidRPr="00212327">
        <w:rPr>
          <w:b/>
          <w:color w:val="000000"/>
        </w:rPr>
        <w:t>Evaluation of a present-day climate simulation with a new coupled atmosphere-ocean model GENMOM</w:t>
      </w:r>
      <w:r w:rsidRPr="00212327">
        <w:rPr>
          <w:color w:val="000000"/>
        </w:rPr>
        <w:t>, Geosci. Model Dev., 4, 69–83, 2011, www.geosci-model-dev.net/4/69/2011/doi:10.5194/gmd-4-69-2011</w:t>
      </w:r>
    </w:p>
    <w:p w:rsidR="00212327" w:rsidRDefault="00212327" w:rsidP="00212327">
      <w:pPr>
        <w:autoSpaceDE w:val="0"/>
        <w:autoSpaceDN w:val="0"/>
        <w:adjustRightInd w:val="0"/>
        <w:rPr>
          <w:color w:val="000000"/>
        </w:rPr>
      </w:pPr>
    </w:p>
    <w:p w:rsidR="00212327" w:rsidRDefault="00212327" w:rsidP="00212327">
      <w:pPr>
        <w:autoSpaceDE w:val="0"/>
        <w:autoSpaceDN w:val="0"/>
        <w:adjustRightInd w:val="0"/>
        <w:rPr>
          <w:color w:val="000000"/>
        </w:rPr>
      </w:pPr>
      <w:r w:rsidRPr="00212327">
        <w:rPr>
          <w:color w:val="000000"/>
        </w:rPr>
        <w:t xml:space="preserve">Ingebritsen, S.E., Worden, R., and Yardley, B., 2011, </w:t>
      </w:r>
      <w:r w:rsidRPr="00212327">
        <w:rPr>
          <w:b/>
          <w:color w:val="000000"/>
        </w:rPr>
        <w:t>Biographical profile of incoming editor Mark Person</w:t>
      </w:r>
      <w:r w:rsidRPr="00212327">
        <w:rPr>
          <w:color w:val="000000"/>
        </w:rPr>
        <w:t>:  Geofluids, v. 11, p. 1-2.</w:t>
      </w:r>
    </w:p>
    <w:p w:rsidR="0013298B" w:rsidRDefault="0013298B" w:rsidP="00212327">
      <w:pPr>
        <w:autoSpaceDE w:val="0"/>
        <w:autoSpaceDN w:val="0"/>
        <w:adjustRightInd w:val="0"/>
        <w:rPr>
          <w:color w:val="000000"/>
        </w:rPr>
      </w:pPr>
    </w:p>
    <w:p w:rsidR="0013298B" w:rsidRPr="0013298B" w:rsidRDefault="0013298B" w:rsidP="0013298B">
      <w:pPr>
        <w:autoSpaceDE w:val="0"/>
        <w:autoSpaceDN w:val="0"/>
        <w:adjustRightInd w:val="0"/>
        <w:rPr>
          <w:color w:val="000000"/>
        </w:rPr>
      </w:pPr>
      <w:r w:rsidRPr="0013298B">
        <w:rPr>
          <w:color w:val="000000"/>
        </w:rPr>
        <w:t xml:space="preserve">Ingebritsen, S.E., and Manning, C.E., 2011, Permeability of the continental crust:  </w:t>
      </w:r>
      <w:r w:rsidRPr="0013298B">
        <w:rPr>
          <w:b/>
          <w:color w:val="000000"/>
        </w:rPr>
        <w:t>Dynamic variations inferred from seismicity and metamorphism</w:t>
      </w:r>
      <w:r>
        <w:rPr>
          <w:color w:val="000000"/>
        </w:rPr>
        <w:t xml:space="preserve"> </w:t>
      </w:r>
      <w:r w:rsidRPr="0013298B">
        <w:rPr>
          <w:i/>
          <w:iCs/>
          <w:color w:val="000000"/>
        </w:rPr>
        <w:t>in</w:t>
      </w:r>
      <w:r w:rsidRPr="0013298B">
        <w:rPr>
          <w:color w:val="000000"/>
        </w:rPr>
        <w:t xml:space="preserve"> Yardley, B., Manning, C., and Garven, G., eds., </w:t>
      </w:r>
      <w:r w:rsidRPr="0013298B">
        <w:rPr>
          <w:i/>
          <w:iCs/>
          <w:color w:val="000000"/>
        </w:rPr>
        <w:t>Frontiers in Geofluids</w:t>
      </w:r>
      <w:r w:rsidRPr="0013298B">
        <w:rPr>
          <w:color w:val="000000"/>
        </w:rPr>
        <w:t>:  Chichester, United Kingdom, Wiley-Blackwell, p. 193-205.</w:t>
      </w:r>
    </w:p>
    <w:p w:rsidR="0013298B" w:rsidRPr="0013298B" w:rsidRDefault="0013298B" w:rsidP="0013298B">
      <w:pPr>
        <w:autoSpaceDE w:val="0"/>
        <w:autoSpaceDN w:val="0"/>
        <w:adjustRightInd w:val="0"/>
        <w:rPr>
          <w:color w:val="000000"/>
        </w:rPr>
      </w:pPr>
    </w:p>
    <w:p w:rsidR="00212327" w:rsidRDefault="00212327" w:rsidP="00E16570">
      <w:pPr>
        <w:autoSpaceDE w:val="0"/>
        <w:autoSpaceDN w:val="0"/>
        <w:adjustRightInd w:val="0"/>
        <w:rPr>
          <w:color w:val="000000"/>
        </w:rPr>
      </w:pPr>
      <w:r w:rsidRPr="00212327">
        <w:rPr>
          <w:color w:val="000000"/>
        </w:rPr>
        <w:t xml:space="preserve">Palguta, J., Williams, C.F., Ingebritsen, S.E., Hickman, S.H., and Sonnenthal, E., 2011, </w:t>
      </w:r>
      <w:r w:rsidRPr="00212327">
        <w:rPr>
          <w:b/>
          <w:color w:val="000000"/>
        </w:rPr>
        <w:t>An approach to modeling coupled thermal-hydraulic-chemical processes in geothermal sy</w:t>
      </w:r>
      <w:r>
        <w:rPr>
          <w:b/>
          <w:color w:val="000000"/>
        </w:rPr>
        <w:t>s</w:t>
      </w:r>
      <w:r w:rsidRPr="00212327">
        <w:rPr>
          <w:b/>
          <w:color w:val="000000"/>
        </w:rPr>
        <w:t>tems</w:t>
      </w:r>
      <w:r w:rsidRPr="00212327">
        <w:rPr>
          <w:color w:val="000000"/>
        </w:rPr>
        <w:t>:  Proceedings of the Thirty-Sixth Workshop on Geothermal Reservoir Engineering, Stanford University, Stanford Geothermal Program Technical Report SGP-TR-191, 14 p</w:t>
      </w:r>
      <w:r>
        <w:rPr>
          <w:color w:val="000000"/>
        </w:rPr>
        <w:t>.</w:t>
      </w:r>
    </w:p>
    <w:p w:rsidR="00A76DA6" w:rsidRDefault="00A76DA6" w:rsidP="00E16570">
      <w:pPr>
        <w:autoSpaceDE w:val="0"/>
        <w:autoSpaceDN w:val="0"/>
        <w:adjustRightInd w:val="0"/>
        <w:rPr>
          <w:color w:val="000000"/>
        </w:rPr>
      </w:pPr>
    </w:p>
    <w:p w:rsidR="0013298B" w:rsidRDefault="0013298B" w:rsidP="0013298B">
      <w:pPr>
        <w:autoSpaceDE w:val="0"/>
        <w:autoSpaceDN w:val="0"/>
        <w:adjustRightInd w:val="0"/>
        <w:rPr>
          <w:color w:val="000000"/>
        </w:rPr>
      </w:pPr>
      <w:r w:rsidRPr="0013298B">
        <w:rPr>
          <w:color w:val="000000"/>
        </w:rPr>
        <w:t xml:space="preserve">Wagner, W., Stacey, M., Brown, L., and Dettinger, M., 2011, </w:t>
      </w:r>
      <w:r w:rsidRPr="0013298B">
        <w:rPr>
          <w:b/>
          <w:color w:val="000000"/>
        </w:rPr>
        <w:t>Statistical models of temperature in the Sacramento-San Joaquin Delta under climate-change scenarios and ecological implications</w:t>
      </w:r>
      <w:r w:rsidRPr="0013298B">
        <w:rPr>
          <w:color w:val="000000"/>
        </w:rPr>
        <w:t xml:space="preserve">: Estuaries and Coasts, 13 p., doi:10. 1007/s12237-010-9369-z. </w:t>
      </w:r>
      <w:hyperlink r:id="rId22" w:history="1">
        <w:r w:rsidRPr="0013298B">
          <w:rPr>
            <w:rStyle w:val="Hyperlink"/>
          </w:rPr>
          <w:t>http://tenaya.ucsd.edu/~dettinge/wagner_delta_temps.pdf</w:t>
        </w:r>
      </w:hyperlink>
      <w:r>
        <w:rPr>
          <w:color w:val="000000"/>
        </w:rPr>
        <w:t>.</w:t>
      </w:r>
    </w:p>
    <w:p w:rsidR="0013298B" w:rsidRDefault="0013298B" w:rsidP="0013298B">
      <w:pPr>
        <w:autoSpaceDE w:val="0"/>
        <w:autoSpaceDN w:val="0"/>
        <w:adjustRightInd w:val="0"/>
        <w:rPr>
          <w:color w:val="000000"/>
        </w:rPr>
      </w:pPr>
    </w:p>
    <w:p w:rsidR="0013298B" w:rsidRDefault="0013298B" w:rsidP="0013298B">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23"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24"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25"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6"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7"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8"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9"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94C" w:rsidRDefault="007B294C">
      <w:r>
        <w:separator/>
      </w:r>
    </w:p>
  </w:endnote>
  <w:endnote w:type="continuationSeparator" w:id="0">
    <w:p w:rsidR="007B294C" w:rsidRDefault="007B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94C" w:rsidRDefault="007B294C">
      <w:r>
        <w:separator/>
      </w:r>
    </w:p>
  </w:footnote>
  <w:footnote w:type="continuationSeparator" w:id="0">
    <w:p w:rsidR="007B294C" w:rsidRDefault="007B2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A6F"/>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6F81"/>
    <w:rsid w:val="000C7937"/>
    <w:rsid w:val="000D0317"/>
    <w:rsid w:val="000D1E72"/>
    <w:rsid w:val="000D2A07"/>
    <w:rsid w:val="000D2CD9"/>
    <w:rsid w:val="000D514E"/>
    <w:rsid w:val="000D529A"/>
    <w:rsid w:val="000D5DC9"/>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478E8"/>
    <w:rsid w:val="0015056A"/>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E2"/>
    <w:rsid w:val="00171D61"/>
    <w:rsid w:val="00172E3C"/>
    <w:rsid w:val="00172EEB"/>
    <w:rsid w:val="00173AAE"/>
    <w:rsid w:val="0017429E"/>
    <w:rsid w:val="0017599F"/>
    <w:rsid w:val="00175CF8"/>
    <w:rsid w:val="00175F53"/>
    <w:rsid w:val="0017609C"/>
    <w:rsid w:val="00176ED8"/>
    <w:rsid w:val="00177F67"/>
    <w:rsid w:val="001811CB"/>
    <w:rsid w:val="00182132"/>
    <w:rsid w:val="00183007"/>
    <w:rsid w:val="001834EE"/>
    <w:rsid w:val="00183E4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05DC"/>
    <w:rsid w:val="00221391"/>
    <w:rsid w:val="0022212F"/>
    <w:rsid w:val="002228A5"/>
    <w:rsid w:val="00224118"/>
    <w:rsid w:val="00224758"/>
    <w:rsid w:val="00225A90"/>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66E1"/>
    <w:rsid w:val="00290605"/>
    <w:rsid w:val="00290A8D"/>
    <w:rsid w:val="00290EDB"/>
    <w:rsid w:val="00291B5A"/>
    <w:rsid w:val="00292582"/>
    <w:rsid w:val="002938B8"/>
    <w:rsid w:val="00293F67"/>
    <w:rsid w:val="002941DA"/>
    <w:rsid w:val="002944F4"/>
    <w:rsid w:val="00294597"/>
    <w:rsid w:val="00295288"/>
    <w:rsid w:val="002954A1"/>
    <w:rsid w:val="00295AA4"/>
    <w:rsid w:val="002964C4"/>
    <w:rsid w:val="00296835"/>
    <w:rsid w:val="002972D2"/>
    <w:rsid w:val="002978BB"/>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422"/>
    <w:rsid w:val="00441580"/>
    <w:rsid w:val="00441D33"/>
    <w:rsid w:val="00442071"/>
    <w:rsid w:val="0044241F"/>
    <w:rsid w:val="004429B6"/>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703A"/>
    <w:rsid w:val="005A743E"/>
    <w:rsid w:val="005A75D5"/>
    <w:rsid w:val="005A7D83"/>
    <w:rsid w:val="005B0282"/>
    <w:rsid w:val="005B0435"/>
    <w:rsid w:val="005B10F3"/>
    <w:rsid w:val="005B1341"/>
    <w:rsid w:val="005B1453"/>
    <w:rsid w:val="005B302E"/>
    <w:rsid w:val="005B483A"/>
    <w:rsid w:val="005B53B2"/>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168"/>
    <w:rsid w:val="005F636A"/>
    <w:rsid w:val="005F6B73"/>
    <w:rsid w:val="005F7101"/>
    <w:rsid w:val="005F7AEB"/>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D0"/>
    <w:rsid w:val="006B59F5"/>
    <w:rsid w:val="006B63BD"/>
    <w:rsid w:val="006B6C1B"/>
    <w:rsid w:val="006B6E03"/>
    <w:rsid w:val="006B70BB"/>
    <w:rsid w:val="006B7BF3"/>
    <w:rsid w:val="006C08B2"/>
    <w:rsid w:val="006C117C"/>
    <w:rsid w:val="006C1840"/>
    <w:rsid w:val="006C203F"/>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6EF"/>
    <w:rsid w:val="00740CEE"/>
    <w:rsid w:val="00740FC6"/>
    <w:rsid w:val="0074158C"/>
    <w:rsid w:val="007432E6"/>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341"/>
    <w:rsid w:val="00782912"/>
    <w:rsid w:val="00782C38"/>
    <w:rsid w:val="00783058"/>
    <w:rsid w:val="007842F2"/>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294C"/>
    <w:rsid w:val="007B3D56"/>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26F1"/>
    <w:rsid w:val="007C3145"/>
    <w:rsid w:val="007C344C"/>
    <w:rsid w:val="007C46BD"/>
    <w:rsid w:val="007C489A"/>
    <w:rsid w:val="007C4E2B"/>
    <w:rsid w:val="007C5333"/>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2686"/>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DA4"/>
    <w:rsid w:val="009F5F5E"/>
    <w:rsid w:val="009F605F"/>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32D4"/>
    <w:rsid w:val="00A6422A"/>
    <w:rsid w:val="00A648A5"/>
    <w:rsid w:val="00A64D64"/>
    <w:rsid w:val="00A67B30"/>
    <w:rsid w:val="00A704B1"/>
    <w:rsid w:val="00A70925"/>
    <w:rsid w:val="00A70B30"/>
    <w:rsid w:val="00A710B5"/>
    <w:rsid w:val="00A71EBA"/>
    <w:rsid w:val="00A72549"/>
    <w:rsid w:val="00A72985"/>
    <w:rsid w:val="00A73678"/>
    <w:rsid w:val="00A73B14"/>
    <w:rsid w:val="00A755FE"/>
    <w:rsid w:val="00A76DA6"/>
    <w:rsid w:val="00A77E81"/>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6780"/>
    <w:rsid w:val="00A96F1D"/>
    <w:rsid w:val="00A96F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935"/>
    <w:rsid w:val="00B90D37"/>
    <w:rsid w:val="00B9129E"/>
    <w:rsid w:val="00B91393"/>
    <w:rsid w:val="00B91720"/>
    <w:rsid w:val="00B92247"/>
    <w:rsid w:val="00B934CD"/>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2075"/>
    <w:rsid w:val="00C2304E"/>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6491"/>
    <w:rsid w:val="00CA68D2"/>
    <w:rsid w:val="00CB00A4"/>
    <w:rsid w:val="00CB0175"/>
    <w:rsid w:val="00CB023A"/>
    <w:rsid w:val="00CB02CC"/>
    <w:rsid w:val="00CB1A44"/>
    <w:rsid w:val="00CB2949"/>
    <w:rsid w:val="00CB3106"/>
    <w:rsid w:val="00CB34F5"/>
    <w:rsid w:val="00CB447F"/>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D93"/>
    <w:rsid w:val="00EF1C25"/>
    <w:rsid w:val="00EF1C86"/>
    <w:rsid w:val="00EF1D1F"/>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7"/>
    <w:rsid w:val="00F3184E"/>
    <w:rsid w:val="00F32245"/>
    <w:rsid w:val="00F32717"/>
    <w:rsid w:val="00F32B81"/>
    <w:rsid w:val="00F33270"/>
    <w:rsid w:val="00F337D7"/>
    <w:rsid w:val="00F3497B"/>
    <w:rsid w:val="00F34C26"/>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C88"/>
    <w:rsid w:val="00FE4409"/>
    <w:rsid w:val="00FE4DEA"/>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news.org/view/generic/id/67938/title/Periodic_table_gets_some_flex" TargetMode="External"/><Relationship Id="rId18" Type="http://schemas.openxmlformats.org/officeDocument/2006/relationships/hyperlink" Target="http://pubs.usgs.gov/fs/2011/3009/" TargetMode="External"/><Relationship Id="rId26"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dx.doi.org/10.1351/PAC-REP-10-09-14" TargetMode="External"/><Relationship Id="rId7" Type="http://schemas.openxmlformats.org/officeDocument/2006/relationships/footnotes" Target="footnotes.xml"/><Relationship Id="rId12" Type="http://schemas.openxmlformats.org/officeDocument/2006/relationships/hyperlink" Target="http://dx.doi.org/10.1351/PAC-REP-10-09-14" TargetMode="External"/><Relationship Id="rId17" Type="http://schemas.openxmlformats.org/officeDocument/2006/relationships/hyperlink" Target="http://articles.latimes.com/2010/dec/14/science/la-sci-1215-elements-20101215" TargetMode="External"/><Relationship Id="rId25"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http://www.msnbc.msn.com/id/40721257/ns/technology_and_science-science/" TargetMode="External"/><Relationship Id="rId20" Type="http://schemas.openxmlformats.org/officeDocument/2006/relationships/hyperlink" Target="http://pubs.usgs.gov/sir/2010/5229/" TargetMode="External"/><Relationship Id="rId29" Type="http://schemas.openxmlformats.org/officeDocument/2006/relationships/hyperlink" Target="http://www.usajob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er.usgs.gov/osw/conference2011/photocontest.html" TargetMode="External"/><Relationship Id="rId24" Type="http://schemas.openxmlformats.org/officeDocument/2006/relationships/hyperlink" Target="mailto:paniagua@usgs.gov" TargetMode="External"/><Relationship Id="rId5" Type="http://schemas.openxmlformats.org/officeDocument/2006/relationships/settings" Target="settings.xml"/><Relationship Id="rId15" Type="http://schemas.openxmlformats.org/officeDocument/2006/relationships/hyperlink" Target="http://www.npr.org/2011/01/07/132743622/Elements-Get-An-Atomic-Weight-Makeover" TargetMode="External"/><Relationship Id="rId23" Type="http://schemas.openxmlformats.org/officeDocument/2006/relationships/hyperlink" Target="mailto:paniagua@usgs.gov" TargetMode="External"/><Relationship Id="rId28" Type="http://schemas.openxmlformats.org/officeDocument/2006/relationships/hyperlink" Target="http://www.grants.gov/"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https://www.faasafety.gov/files/notices/2011/Jan/GPS_Flight_Advisory_CSFTL11-01_Rel.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scientificamerican.com/article.cfm?id=mass-migration-chemists" TargetMode="External"/><Relationship Id="rId22" Type="http://schemas.openxmlformats.org/officeDocument/2006/relationships/hyperlink" Target="http://tenaya.ucsd.edu/~dettinge/wagner_delta_temps.pdf" TargetMode="External"/><Relationship Id="rId27" Type="http://schemas.openxmlformats.org/officeDocument/2006/relationships/hyperlink" Target="mailto:servicedesk@usg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723F-5F2E-4583-898D-BA4C3004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11033</CharactersWithSpaces>
  <SharedDoc>false</SharedDoc>
  <HLinks>
    <vt:vector size="126" baseType="variant">
      <vt:variant>
        <vt:i4>3276906</vt:i4>
      </vt:variant>
      <vt:variant>
        <vt:i4>60</vt:i4>
      </vt:variant>
      <vt:variant>
        <vt:i4>0</vt:i4>
      </vt:variant>
      <vt:variant>
        <vt:i4>5</vt:i4>
      </vt:variant>
      <vt:variant>
        <vt:lpwstr>http://www.usajobs.gov/</vt:lpwstr>
      </vt:variant>
      <vt:variant>
        <vt:lpwstr/>
      </vt:variant>
      <vt:variant>
        <vt:i4>3604526</vt:i4>
      </vt:variant>
      <vt:variant>
        <vt:i4>57</vt:i4>
      </vt:variant>
      <vt:variant>
        <vt:i4>0</vt:i4>
      </vt:variant>
      <vt:variant>
        <vt:i4>5</vt:i4>
      </vt:variant>
      <vt:variant>
        <vt:lpwstr>http://www.grants.gov/</vt:lpwstr>
      </vt:variant>
      <vt:variant>
        <vt:lpwstr/>
      </vt:variant>
      <vt:variant>
        <vt:i4>3276810</vt:i4>
      </vt:variant>
      <vt:variant>
        <vt:i4>54</vt:i4>
      </vt:variant>
      <vt:variant>
        <vt:i4>0</vt:i4>
      </vt:variant>
      <vt:variant>
        <vt:i4>5</vt:i4>
      </vt:variant>
      <vt:variant>
        <vt:lpwstr>mailto:servicedesk@usgs.gov</vt:lpwstr>
      </vt:variant>
      <vt:variant>
        <vt:lpwstr/>
      </vt:variant>
      <vt:variant>
        <vt:i4>5636096</vt:i4>
      </vt:variant>
      <vt:variant>
        <vt:i4>51</vt:i4>
      </vt:variant>
      <vt:variant>
        <vt:i4>0</vt:i4>
      </vt:variant>
      <vt:variant>
        <vt:i4>5</vt:i4>
      </vt:variant>
      <vt:variant>
        <vt:lpwstr>https://profile.usgs.gov/</vt:lpwstr>
      </vt:variant>
      <vt:variant>
        <vt:lpwstr/>
      </vt:variant>
      <vt:variant>
        <vt:i4>3342374</vt:i4>
      </vt:variant>
      <vt:variant>
        <vt:i4>48</vt:i4>
      </vt:variant>
      <vt:variant>
        <vt:i4>0</vt:i4>
      </vt:variant>
      <vt:variant>
        <vt:i4>5</vt:i4>
      </vt:variant>
      <vt:variant>
        <vt:lpwstr>https://profile.usgs.gov/professional/index.php</vt:lpwstr>
      </vt:variant>
      <vt:variant>
        <vt:lpwstr/>
      </vt:variant>
      <vt:variant>
        <vt:i4>3735575</vt:i4>
      </vt:variant>
      <vt:variant>
        <vt:i4>45</vt:i4>
      </vt:variant>
      <vt:variant>
        <vt:i4>0</vt:i4>
      </vt:variant>
      <vt:variant>
        <vt:i4>5</vt:i4>
      </vt:variant>
      <vt:variant>
        <vt:lpwstr>mailto:paniagua@usgs.gov</vt:lpwstr>
      </vt:variant>
      <vt:variant>
        <vt:lpwstr/>
      </vt:variant>
      <vt:variant>
        <vt:i4>3735575</vt:i4>
      </vt:variant>
      <vt:variant>
        <vt:i4>42</vt:i4>
      </vt:variant>
      <vt:variant>
        <vt:i4>0</vt:i4>
      </vt:variant>
      <vt:variant>
        <vt:i4>5</vt:i4>
      </vt:variant>
      <vt:variant>
        <vt:lpwstr>mailto:paniagua@usgs.gov</vt:lpwstr>
      </vt:variant>
      <vt:variant>
        <vt:lpwstr/>
      </vt:variant>
      <vt:variant>
        <vt:i4>3014704</vt:i4>
      </vt:variant>
      <vt:variant>
        <vt:i4>39</vt:i4>
      </vt:variant>
      <vt:variant>
        <vt:i4>0</vt:i4>
      </vt:variant>
      <vt:variant>
        <vt:i4>5</vt:i4>
      </vt:variant>
      <vt:variant>
        <vt:lpwstr>http://tenaya.ucsd.edu/~dettinge/wagner_delta_temps.pdf</vt:lpwstr>
      </vt:variant>
      <vt:variant>
        <vt:lpwstr/>
      </vt:variant>
      <vt:variant>
        <vt:i4>8061036</vt:i4>
      </vt:variant>
      <vt:variant>
        <vt:i4>36</vt:i4>
      </vt:variant>
      <vt:variant>
        <vt:i4>0</vt:i4>
      </vt:variant>
      <vt:variant>
        <vt:i4>5</vt:i4>
      </vt:variant>
      <vt:variant>
        <vt:lpwstr>http://dx.doi.org/10.1351/PAC-REP-10-09-14</vt:lpwstr>
      </vt:variant>
      <vt:variant>
        <vt:lpwstr/>
      </vt:variant>
      <vt:variant>
        <vt:i4>2097202</vt:i4>
      </vt:variant>
      <vt:variant>
        <vt:i4>33</vt:i4>
      </vt:variant>
      <vt:variant>
        <vt:i4>0</vt:i4>
      </vt:variant>
      <vt:variant>
        <vt:i4>5</vt:i4>
      </vt:variant>
      <vt:variant>
        <vt:lpwstr>http://pubs.usgs.gov/sir/2010/5229/</vt:lpwstr>
      </vt:variant>
      <vt:variant>
        <vt:lpwstr/>
      </vt:variant>
      <vt:variant>
        <vt:i4>6488167</vt:i4>
      </vt:variant>
      <vt:variant>
        <vt:i4>30</vt:i4>
      </vt:variant>
      <vt:variant>
        <vt:i4>0</vt:i4>
      </vt:variant>
      <vt:variant>
        <vt:i4>5</vt:i4>
      </vt:variant>
      <vt:variant>
        <vt:lpwstr>https://www.faasafety.gov/files/notices/2011/Jan/GPS_Flight_Advisory_CSFTL11-01_Rel.pdf</vt:lpwstr>
      </vt:variant>
      <vt:variant>
        <vt:lpwstr/>
      </vt:variant>
      <vt:variant>
        <vt:i4>6422565</vt:i4>
      </vt:variant>
      <vt:variant>
        <vt:i4>27</vt:i4>
      </vt:variant>
      <vt:variant>
        <vt:i4>0</vt:i4>
      </vt:variant>
      <vt:variant>
        <vt:i4>5</vt:i4>
      </vt:variant>
      <vt:variant>
        <vt:lpwstr>http://pubs.usgs.gov/fs/2011/3009/</vt:lpwstr>
      </vt:variant>
      <vt:variant>
        <vt:lpwstr/>
      </vt:variant>
      <vt:variant>
        <vt:i4>983104</vt:i4>
      </vt:variant>
      <vt:variant>
        <vt:i4>24</vt:i4>
      </vt:variant>
      <vt:variant>
        <vt:i4>0</vt:i4>
      </vt:variant>
      <vt:variant>
        <vt:i4>5</vt:i4>
      </vt:variant>
      <vt:variant>
        <vt:lpwstr>http://articles.latimes.com/2010/dec/14/science/la-sci-1215-elements-20101215</vt:lpwstr>
      </vt:variant>
      <vt:variant>
        <vt:lpwstr/>
      </vt:variant>
      <vt:variant>
        <vt:i4>3604604</vt:i4>
      </vt:variant>
      <vt:variant>
        <vt:i4>21</vt:i4>
      </vt:variant>
      <vt:variant>
        <vt:i4>0</vt:i4>
      </vt:variant>
      <vt:variant>
        <vt:i4>5</vt:i4>
      </vt:variant>
      <vt:variant>
        <vt:lpwstr>http://www.msnbc.msn.com/id/40721257/ns/technology_and_science-science/</vt:lpwstr>
      </vt:variant>
      <vt:variant>
        <vt:lpwstr/>
      </vt:variant>
      <vt:variant>
        <vt:i4>7667811</vt:i4>
      </vt:variant>
      <vt:variant>
        <vt:i4>18</vt:i4>
      </vt:variant>
      <vt:variant>
        <vt:i4>0</vt:i4>
      </vt:variant>
      <vt:variant>
        <vt:i4>5</vt:i4>
      </vt:variant>
      <vt:variant>
        <vt:lpwstr>http://www.npr.org/2011/01/07/132743622/Elements-Get-An-Atomic-Weight-Makeover</vt:lpwstr>
      </vt:variant>
      <vt:variant>
        <vt:lpwstr/>
      </vt:variant>
      <vt:variant>
        <vt:i4>4325399</vt:i4>
      </vt:variant>
      <vt:variant>
        <vt:i4>15</vt:i4>
      </vt:variant>
      <vt:variant>
        <vt:i4>0</vt:i4>
      </vt:variant>
      <vt:variant>
        <vt:i4>5</vt:i4>
      </vt:variant>
      <vt:variant>
        <vt:lpwstr>http://www.scientificamerican.com/article.cfm?id=mass-migration-chemists</vt:lpwstr>
      </vt:variant>
      <vt:variant>
        <vt:lpwstr/>
      </vt:variant>
      <vt:variant>
        <vt:i4>2228259</vt:i4>
      </vt:variant>
      <vt:variant>
        <vt:i4>12</vt:i4>
      </vt:variant>
      <vt:variant>
        <vt:i4>0</vt:i4>
      </vt:variant>
      <vt:variant>
        <vt:i4>5</vt:i4>
      </vt:variant>
      <vt:variant>
        <vt:lpwstr>http://www.sciencenews.org/view/generic/id/67938/title/Periodic_table_gets_some_flex</vt:lpwstr>
      </vt:variant>
      <vt:variant>
        <vt:lpwstr/>
      </vt:variant>
      <vt:variant>
        <vt:i4>8061036</vt:i4>
      </vt:variant>
      <vt:variant>
        <vt:i4>9</vt:i4>
      </vt:variant>
      <vt:variant>
        <vt:i4>0</vt:i4>
      </vt:variant>
      <vt:variant>
        <vt:i4>5</vt:i4>
      </vt:variant>
      <vt:variant>
        <vt:lpwstr>http://dx.doi.org/10.1351/PAC-REP-10-09-14</vt:lpwstr>
      </vt:variant>
      <vt:variant>
        <vt:lpwstr/>
      </vt:variant>
      <vt:variant>
        <vt:i4>2424941</vt:i4>
      </vt:variant>
      <vt:variant>
        <vt:i4>6</vt:i4>
      </vt:variant>
      <vt:variant>
        <vt:i4>0</vt:i4>
      </vt:variant>
      <vt:variant>
        <vt:i4>5</vt:i4>
      </vt:variant>
      <vt:variant>
        <vt:lpwstr>http://water.usgs.gov/osw/conference2011/photocontest.html</vt:lpwstr>
      </vt:variant>
      <vt:variant>
        <vt:lpwstr/>
      </vt:variant>
      <vt:variant>
        <vt:i4>7798837</vt:i4>
      </vt:variant>
      <vt:variant>
        <vt:i4>3</vt:i4>
      </vt:variant>
      <vt:variant>
        <vt:i4>0</vt:i4>
      </vt:variant>
      <vt:variant>
        <vt:i4>5</vt:i4>
      </vt:variant>
      <vt:variant>
        <vt:lpwstr>http://wwwrcamnl.wr.usgs.gov/wrdseminar/playwrdlive.htm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2011-04-19T17:49:00Z</dcterms:created>
  <dcterms:modified xsi:type="dcterms:W3CDTF">2011-04-19T17:49:00Z</dcterms:modified>
</cp:coreProperties>
</file>