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575" w:rsidRPr="00F66F89" w:rsidRDefault="0015104D">
      <w:pPr>
        <w:pStyle w:val="Heading1"/>
        <w:rPr>
          <w:szCs w:val="24"/>
        </w:rPr>
      </w:pPr>
      <w:r w:rsidRPr="00F66F89">
        <w:rPr>
          <w:color w:val="auto"/>
          <w:szCs w:val="24"/>
        </w:rPr>
        <w:t>FY</w:t>
      </w:r>
      <w:r w:rsidR="00934480" w:rsidRPr="00F66F89">
        <w:rPr>
          <w:color w:val="auto"/>
          <w:szCs w:val="24"/>
        </w:rPr>
        <w:t>16</w:t>
      </w:r>
      <w:r w:rsidR="00113575" w:rsidRPr="00F66F89">
        <w:rPr>
          <w:color w:val="auto"/>
          <w:szCs w:val="24"/>
        </w:rPr>
        <w:t xml:space="preserve"> </w:t>
      </w:r>
      <w:r w:rsidR="00113575" w:rsidRPr="00F66F89">
        <w:rPr>
          <w:szCs w:val="24"/>
        </w:rPr>
        <w:t xml:space="preserve">Guidance for </w:t>
      </w:r>
      <w:r w:rsidR="00D048ED" w:rsidRPr="00F66F89">
        <w:rPr>
          <w:szCs w:val="24"/>
        </w:rPr>
        <w:t xml:space="preserve">NAWQA </w:t>
      </w:r>
      <w:r w:rsidR="00113575" w:rsidRPr="00F66F89">
        <w:rPr>
          <w:szCs w:val="24"/>
        </w:rPr>
        <w:t>Groundwater</w:t>
      </w:r>
      <w:r w:rsidR="0007736C" w:rsidRPr="00F66F89">
        <w:rPr>
          <w:szCs w:val="24"/>
        </w:rPr>
        <w:t xml:space="preserve"> Assessments --</w:t>
      </w:r>
    </w:p>
    <w:p w:rsidR="00113575" w:rsidRPr="00F66F89" w:rsidRDefault="00113575">
      <w:pPr>
        <w:pStyle w:val="Heading1"/>
        <w:rPr>
          <w:szCs w:val="24"/>
        </w:rPr>
      </w:pPr>
      <w:r w:rsidRPr="00F66F89">
        <w:rPr>
          <w:szCs w:val="24"/>
        </w:rPr>
        <w:t xml:space="preserve">Status &amp; Trends </w:t>
      </w:r>
      <w:r w:rsidR="008076FB" w:rsidRPr="00F66F89">
        <w:rPr>
          <w:szCs w:val="24"/>
        </w:rPr>
        <w:t>Work Plan</w:t>
      </w:r>
    </w:p>
    <w:p w:rsidR="00113575" w:rsidRPr="00F66F89" w:rsidRDefault="00934480" w:rsidP="00F66F89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jc w:val="center"/>
        <w:rPr>
          <w:b/>
          <w:bCs/>
          <w:color w:val="000000"/>
        </w:rPr>
      </w:pPr>
      <w:r w:rsidRPr="00F66F89">
        <w:rPr>
          <w:b/>
          <w:bCs/>
          <w:color w:val="000000"/>
        </w:rPr>
        <w:t>May 1</w:t>
      </w:r>
      <w:r w:rsidR="0015104D" w:rsidRPr="00F66F89">
        <w:rPr>
          <w:b/>
          <w:bCs/>
          <w:color w:val="000000"/>
        </w:rPr>
        <w:t>, 20</w:t>
      </w:r>
      <w:r w:rsidRPr="00F66F89">
        <w:rPr>
          <w:b/>
          <w:bCs/>
          <w:color w:val="000000"/>
        </w:rPr>
        <w:t>15</w:t>
      </w:r>
    </w:p>
    <w:p w:rsidR="00F66F89" w:rsidRPr="00F66F89" w:rsidRDefault="00F66F89" w:rsidP="00F66F89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jc w:val="center"/>
        <w:rPr>
          <w:b/>
          <w:bCs/>
          <w:color w:val="000000"/>
        </w:rPr>
      </w:pPr>
    </w:p>
    <w:p w:rsidR="0043346A" w:rsidRPr="00402525" w:rsidRDefault="00113575" w:rsidP="00D94FC3">
      <w:pPr>
        <w:rPr>
          <w:sz w:val="22"/>
          <w:szCs w:val="22"/>
        </w:rPr>
      </w:pPr>
      <w:r w:rsidRPr="00402525">
        <w:rPr>
          <w:sz w:val="22"/>
          <w:szCs w:val="22"/>
        </w:rPr>
        <w:t xml:space="preserve">This document provides guidance for all </w:t>
      </w:r>
      <w:r w:rsidR="00D048ED" w:rsidRPr="00402525">
        <w:rPr>
          <w:sz w:val="22"/>
          <w:szCs w:val="22"/>
        </w:rPr>
        <w:t>Water Science Centers</w:t>
      </w:r>
      <w:r w:rsidRPr="00402525">
        <w:rPr>
          <w:sz w:val="22"/>
          <w:szCs w:val="22"/>
        </w:rPr>
        <w:t xml:space="preserve"> </w:t>
      </w:r>
      <w:r w:rsidR="00956B63" w:rsidRPr="00402525">
        <w:rPr>
          <w:sz w:val="22"/>
          <w:szCs w:val="22"/>
        </w:rPr>
        <w:t xml:space="preserve">(WSC) </w:t>
      </w:r>
      <w:r w:rsidRPr="00402525">
        <w:rPr>
          <w:sz w:val="22"/>
          <w:szCs w:val="22"/>
        </w:rPr>
        <w:t>that will be conducting groundwater status and trends (</w:t>
      </w:r>
      <w:r w:rsidR="00D048ED" w:rsidRPr="00402525">
        <w:rPr>
          <w:sz w:val="22"/>
          <w:szCs w:val="22"/>
        </w:rPr>
        <w:t>GWST</w:t>
      </w:r>
      <w:r w:rsidRPr="00402525">
        <w:rPr>
          <w:sz w:val="22"/>
          <w:szCs w:val="22"/>
        </w:rPr>
        <w:t>) sampling activities in</w:t>
      </w:r>
      <w:r w:rsidR="00D97709" w:rsidRPr="00402525">
        <w:rPr>
          <w:sz w:val="22"/>
          <w:szCs w:val="22"/>
        </w:rPr>
        <w:t xml:space="preserve"> </w:t>
      </w:r>
      <w:r w:rsidR="0015104D">
        <w:rPr>
          <w:sz w:val="22"/>
          <w:szCs w:val="22"/>
        </w:rPr>
        <w:t>FY</w:t>
      </w:r>
      <w:r w:rsidR="00934480">
        <w:rPr>
          <w:sz w:val="22"/>
          <w:szCs w:val="22"/>
        </w:rPr>
        <w:t>16</w:t>
      </w:r>
      <w:r w:rsidR="00D048ED" w:rsidRPr="00402525">
        <w:rPr>
          <w:sz w:val="22"/>
          <w:szCs w:val="22"/>
        </w:rPr>
        <w:t xml:space="preserve"> for the National Water-Quality Assessment Program</w:t>
      </w:r>
      <w:r w:rsidRPr="00402525">
        <w:rPr>
          <w:sz w:val="22"/>
          <w:szCs w:val="22"/>
        </w:rPr>
        <w:t xml:space="preserve">. The </w:t>
      </w:r>
      <w:r w:rsidR="00D048ED" w:rsidRPr="00402525">
        <w:rPr>
          <w:sz w:val="22"/>
          <w:szCs w:val="22"/>
        </w:rPr>
        <w:t>Project Chief</w:t>
      </w:r>
      <w:r w:rsidRPr="00402525">
        <w:rPr>
          <w:sz w:val="22"/>
          <w:szCs w:val="22"/>
        </w:rPr>
        <w:t xml:space="preserve"> is the lead in developing the </w:t>
      </w:r>
      <w:r w:rsidR="0015104D">
        <w:rPr>
          <w:sz w:val="22"/>
          <w:szCs w:val="22"/>
        </w:rPr>
        <w:t>FY</w:t>
      </w:r>
      <w:r w:rsidR="00934480">
        <w:rPr>
          <w:sz w:val="22"/>
          <w:szCs w:val="22"/>
        </w:rPr>
        <w:t>16</w:t>
      </w:r>
      <w:r w:rsidRPr="00402525">
        <w:rPr>
          <w:sz w:val="22"/>
          <w:szCs w:val="22"/>
        </w:rPr>
        <w:t xml:space="preserve"> work plan and budget for these activities in coordination with the </w:t>
      </w:r>
      <w:r w:rsidR="00AA10E5" w:rsidRPr="00402525">
        <w:rPr>
          <w:sz w:val="22"/>
          <w:szCs w:val="22"/>
        </w:rPr>
        <w:t>Regional NAWQA Program Officers</w:t>
      </w:r>
      <w:r w:rsidRPr="00402525">
        <w:rPr>
          <w:sz w:val="22"/>
          <w:szCs w:val="22"/>
        </w:rPr>
        <w:t xml:space="preserve">, the Principal Aquifer Lead Scientists, </w:t>
      </w:r>
      <w:r w:rsidR="00D048ED" w:rsidRPr="00402525">
        <w:rPr>
          <w:sz w:val="22"/>
          <w:szCs w:val="22"/>
        </w:rPr>
        <w:t xml:space="preserve">Ken </w:t>
      </w:r>
      <w:proofErr w:type="spellStart"/>
      <w:r w:rsidR="00D048ED" w:rsidRPr="00402525">
        <w:rPr>
          <w:sz w:val="22"/>
          <w:szCs w:val="22"/>
        </w:rPr>
        <w:t>Belitz</w:t>
      </w:r>
      <w:proofErr w:type="spellEnd"/>
      <w:r w:rsidR="00E3617B" w:rsidRPr="00402525">
        <w:rPr>
          <w:sz w:val="22"/>
          <w:szCs w:val="22"/>
        </w:rPr>
        <w:t>,</w:t>
      </w:r>
      <w:r w:rsidRPr="00402525">
        <w:rPr>
          <w:sz w:val="22"/>
          <w:szCs w:val="22"/>
        </w:rPr>
        <w:t xml:space="preserve"> and Terri Arnold.  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When budgeting for </w:t>
      </w:r>
      <w:r w:rsidR="0015104D">
        <w:rPr>
          <w:color w:val="000000"/>
          <w:sz w:val="22"/>
          <w:szCs w:val="22"/>
        </w:rPr>
        <w:t>FY</w:t>
      </w:r>
      <w:r w:rsidR="00934480">
        <w:rPr>
          <w:color w:val="000000"/>
          <w:sz w:val="22"/>
          <w:szCs w:val="22"/>
        </w:rPr>
        <w:t>16</w:t>
      </w:r>
      <w:r w:rsidRPr="00402525">
        <w:rPr>
          <w:color w:val="000000"/>
          <w:sz w:val="22"/>
          <w:szCs w:val="22"/>
        </w:rPr>
        <w:t xml:space="preserve"> work, 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>1)</w:t>
      </w:r>
      <w:r w:rsidR="0015104D">
        <w:rPr>
          <w:color w:val="000000"/>
          <w:sz w:val="22"/>
          <w:szCs w:val="22"/>
        </w:rPr>
        <w:t xml:space="preserve"> </w:t>
      </w:r>
      <w:proofErr w:type="gramStart"/>
      <w:r w:rsidR="0015104D">
        <w:rPr>
          <w:color w:val="000000"/>
          <w:sz w:val="22"/>
          <w:szCs w:val="22"/>
        </w:rPr>
        <w:t>review</w:t>
      </w:r>
      <w:proofErr w:type="gramEnd"/>
      <w:r w:rsidR="0015104D">
        <w:rPr>
          <w:color w:val="000000"/>
          <w:sz w:val="22"/>
          <w:szCs w:val="22"/>
        </w:rPr>
        <w:t xml:space="preserve"> </w:t>
      </w:r>
      <w:hyperlink w:anchor="_Table_1._GW" w:history="1">
        <w:r w:rsidR="00E471A8" w:rsidRPr="00617B69">
          <w:rPr>
            <w:rStyle w:val="Hyperlink"/>
            <w:bCs/>
            <w:sz w:val="22"/>
            <w:szCs w:val="22"/>
          </w:rPr>
          <w:t>table 1</w:t>
        </w:r>
      </w:hyperlink>
      <w:r w:rsidR="0015104D">
        <w:rPr>
          <w:color w:val="000000"/>
          <w:sz w:val="22"/>
          <w:szCs w:val="22"/>
        </w:rPr>
        <w:t xml:space="preserve"> to see what FY</w:t>
      </w:r>
      <w:r w:rsidR="00934480">
        <w:rPr>
          <w:color w:val="000000"/>
          <w:sz w:val="22"/>
          <w:szCs w:val="22"/>
        </w:rPr>
        <w:t>15</w:t>
      </w:r>
      <w:r w:rsidRPr="00402525">
        <w:rPr>
          <w:color w:val="000000"/>
          <w:sz w:val="22"/>
          <w:szCs w:val="22"/>
        </w:rPr>
        <w:t xml:space="preserve"> work you are expected to complete in </w:t>
      </w:r>
      <w:r w:rsidR="0015104D">
        <w:rPr>
          <w:color w:val="000000"/>
          <w:sz w:val="22"/>
          <w:szCs w:val="22"/>
        </w:rPr>
        <w:t>FY</w:t>
      </w:r>
      <w:r w:rsidR="00934480">
        <w:rPr>
          <w:color w:val="000000"/>
          <w:sz w:val="22"/>
          <w:szCs w:val="22"/>
        </w:rPr>
        <w:t>16</w:t>
      </w:r>
      <w:r w:rsidRPr="00402525">
        <w:rPr>
          <w:color w:val="000000"/>
          <w:sz w:val="22"/>
          <w:szCs w:val="22"/>
        </w:rPr>
        <w:t>,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2) </w:t>
      </w:r>
      <w:proofErr w:type="gramStart"/>
      <w:r w:rsidRPr="00402525">
        <w:rPr>
          <w:color w:val="000000"/>
          <w:sz w:val="22"/>
          <w:szCs w:val="22"/>
        </w:rPr>
        <w:t>review</w:t>
      </w:r>
      <w:proofErr w:type="gramEnd"/>
      <w:r w:rsidR="00941CD8">
        <w:fldChar w:fldCharType="begin"/>
      </w:r>
      <w:r w:rsidR="00941CD8">
        <w:instrText xml:space="preserve"> HYPERLINK \l "_Table_2._GW" </w:instrText>
      </w:r>
      <w:r w:rsidR="00941CD8">
        <w:fldChar w:fldCharType="separate"/>
      </w:r>
      <w:r w:rsidRPr="0088329F">
        <w:rPr>
          <w:rStyle w:val="Hyperlink"/>
          <w:sz w:val="22"/>
          <w:szCs w:val="22"/>
        </w:rPr>
        <w:t xml:space="preserve"> </w:t>
      </w:r>
      <w:r w:rsidR="00E471A8" w:rsidRPr="0088329F">
        <w:rPr>
          <w:rStyle w:val="Hyperlink"/>
          <w:bCs/>
          <w:sz w:val="22"/>
          <w:szCs w:val="22"/>
        </w:rPr>
        <w:t>table 2</w:t>
      </w:r>
      <w:r w:rsidR="00941CD8">
        <w:rPr>
          <w:rStyle w:val="Hyperlink"/>
          <w:bCs/>
          <w:sz w:val="22"/>
          <w:szCs w:val="22"/>
        </w:rPr>
        <w:fldChar w:fldCharType="end"/>
      </w:r>
      <w:r w:rsidRPr="00402525">
        <w:rPr>
          <w:color w:val="000000"/>
          <w:sz w:val="22"/>
          <w:szCs w:val="22"/>
        </w:rPr>
        <w:t xml:space="preserve"> to see which networks will be sampled </w:t>
      </w:r>
      <w:r w:rsidR="00934480">
        <w:rPr>
          <w:color w:val="000000"/>
          <w:sz w:val="22"/>
          <w:szCs w:val="22"/>
        </w:rPr>
        <w:t>and/</w:t>
      </w:r>
      <w:r w:rsidRPr="00402525">
        <w:rPr>
          <w:color w:val="000000"/>
          <w:sz w:val="22"/>
          <w:szCs w:val="22"/>
        </w:rPr>
        <w:t xml:space="preserve">or have water levels measured in </w:t>
      </w:r>
      <w:r w:rsidR="0015104D">
        <w:rPr>
          <w:color w:val="000000"/>
          <w:sz w:val="22"/>
          <w:szCs w:val="22"/>
        </w:rPr>
        <w:t>FY</w:t>
      </w:r>
      <w:r w:rsidR="00934480">
        <w:rPr>
          <w:color w:val="000000"/>
          <w:sz w:val="22"/>
          <w:szCs w:val="22"/>
        </w:rPr>
        <w:t>16</w:t>
      </w:r>
      <w:r w:rsidR="00C46419">
        <w:rPr>
          <w:color w:val="000000"/>
          <w:sz w:val="22"/>
          <w:szCs w:val="22"/>
        </w:rPr>
        <w:t xml:space="preserve"> and to check the number of wells currently in each network</w:t>
      </w:r>
      <w:r w:rsidRPr="00402525">
        <w:rPr>
          <w:color w:val="000000"/>
          <w:sz w:val="22"/>
          <w:szCs w:val="22"/>
        </w:rPr>
        <w:t>,</w:t>
      </w:r>
    </w:p>
    <w:p w:rsidR="001C2A04" w:rsidRDefault="00C46419" w:rsidP="00D94FC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1C2A04" w:rsidRPr="00402525">
        <w:rPr>
          <w:color w:val="000000"/>
          <w:sz w:val="22"/>
          <w:szCs w:val="22"/>
        </w:rPr>
        <w:t xml:space="preserve">) review the </w:t>
      </w:r>
      <w:hyperlink r:id="rId9" w:history="1">
        <w:r w:rsidR="0041572C" w:rsidRPr="0062776D">
          <w:rPr>
            <w:rStyle w:val="Hyperlink"/>
            <w:sz w:val="22"/>
            <w:szCs w:val="22"/>
          </w:rPr>
          <w:t xml:space="preserve">Cycle 3 </w:t>
        </w:r>
        <w:proofErr w:type="spellStart"/>
        <w:r w:rsidR="0041572C" w:rsidRPr="0062776D">
          <w:rPr>
            <w:rStyle w:val="Hyperlink"/>
            <w:sz w:val="22"/>
            <w:szCs w:val="22"/>
          </w:rPr>
          <w:t>GWPlan</w:t>
        </w:r>
        <w:proofErr w:type="spellEnd"/>
      </w:hyperlink>
      <w:r w:rsidR="001B19AA" w:rsidRPr="005C01F5">
        <w:rPr>
          <w:color w:val="000000"/>
          <w:sz w:val="22"/>
          <w:szCs w:val="22"/>
        </w:rPr>
        <w:t xml:space="preserve"> </w:t>
      </w:r>
      <w:r w:rsidR="001C2A04" w:rsidRPr="00402525">
        <w:rPr>
          <w:color w:val="000000"/>
          <w:sz w:val="22"/>
          <w:szCs w:val="22"/>
        </w:rPr>
        <w:t xml:space="preserve">for </w:t>
      </w:r>
      <w:r w:rsidR="00336C56" w:rsidRPr="00402525">
        <w:rPr>
          <w:color w:val="000000"/>
          <w:sz w:val="22"/>
          <w:szCs w:val="22"/>
        </w:rPr>
        <w:t>the number of</w:t>
      </w:r>
      <w:r w:rsidR="001C2A04" w:rsidRPr="00402525">
        <w:rPr>
          <w:color w:val="000000"/>
          <w:sz w:val="22"/>
          <w:szCs w:val="22"/>
        </w:rPr>
        <w:t xml:space="preserve"> </w:t>
      </w:r>
      <w:r w:rsidR="00336C56" w:rsidRPr="00402525">
        <w:rPr>
          <w:color w:val="000000"/>
          <w:sz w:val="22"/>
          <w:szCs w:val="22"/>
        </w:rPr>
        <w:t>environmental and QC samples</w:t>
      </w:r>
      <w:r w:rsidR="00934480">
        <w:rPr>
          <w:color w:val="000000"/>
          <w:sz w:val="22"/>
          <w:szCs w:val="22"/>
        </w:rPr>
        <w:t xml:space="preserve"> planned for each network,</w:t>
      </w:r>
    </w:p>
    <w:p w:rsidR="0062776D" w:rsidRDefault="00C46419" w:rsidP="00D94FC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62776D">
        <w:rPr>
          <w:color w:val="000000"/>
          <w:sz w:val="22"/>
          <w:szCs w:val="22"/>
        </w:rPr>
        <w:t xml:space="preserve">) </w:t>
      </w:r>
      <w:proofErr w:type="gramStart"/>
      <w:r w:rsidR="0062776D">
        <w:rPr>
          <w:color w:val="000000"/>
          <w:sz w:val="22"/>
          <w:szCs w:val="22"/>
        </w:rPr>
        <w:t>review</w:t>
      </w:r>
      <w:proofErr w:type="gramEnd"/>
      <w:r w:rsidR="0062776D">
        <w:rPr>
          <w:color w:val="000000"/>
          <w:sz w:val="22"/>
          <w:szCs w:val="22"/>
        </w:rPr>
        <w:t xml:space="preserve"> the </w:t>
      </w:r>
      <w:hyperlink r:id="rId10" w:history="1">
        <w:r w:rsidR="0062776D" w:rsidRPr="0062776D">
          <w:rPr>
            <w:rStyle w:val="Hyperlink"/>
            <w:sz w:val="22"/>
            <w:szCs w:val="22"/>
          </w:rPr>
          <w:t>Water Science Center task list</w:t>
        </w:r>
      </w:hyperlink>
      <w:r w:rsidR="0062776D">
        <w:rPr>
          <w:color w:val="000000"/>
          <w:sz w:val="22"/>
          <w:szCs w:val="22"/>
        </w:rPr>
        <w:t xml:space="preserve"> for an outline of the required work</w:t>
      </w:r>
    </w:p>
    <w:p w:rsidR="002E5DD8" w:rsidRDefault="00C46419" w:rsidP="00E471A8">
      <w:pPr>
        <w:rPr>
          <w:color w:val="FF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2E5DD8">
        <w:rPr>
          <w:color w:val="000000"/>
          <w:sz w:val="22"/>
          <w:szCs w:val="22"/>
        </w:rPr>
        <w:t xml:space="preserve">) </w:t>
      </w:r>
      <w:hyperlink r:id="rId11" w:history="1">
        <w:proofErr w:type="gramStart"/>
        <w:r w:rsidR="00C16578" w:rsidRPr="002E1AE2">
          <w:rPr>
            <w:rStyle w:val="Hyperlink"/>
            <w:sz w:val="22"/>
            <w:szCs w:val="22"/>
          </w:rPr>
          <w:t>optional</w:t>
        </w:r>
        <w:proofErr w:type="gramEnd"/>
        <w:r w:rsidR="00C16578" w:rsidRPr="002E1AE2">
          <w:rPr>
            <w:rStyle w:val="Hyperlink"/>
            <w:sz w:val="22"/>
            <w:szCs w:val="22"/>
          </w:rPr>
          <w:t xml:space="preserve"> </w:t>
        </w:r>
        <w:r w:rsidR="002E5DD8" w:rsidRPr="002E1AE2">
          <w:rPr>
            <w:rStyle w:val="Hyperlink"/>
            <w:sz w:val="22"/>
            <w:szCs w:val="22"/>
          </w:rPr>
          <w:t>worksheets</w:t>
        </w:r>
        <w:r w:rsidR="002E1AE2" w:rsidRPr="002E1AE2">
          <w:rPr>
            <w:rStyle w:val="Hyperlink"/>
            <w:sz w:val="22"/>
            <w:szCs w:val="22"/>
          </w:rPr>
          <w:t xml:space="preserve"> </w:t>
        </w:r>
        <w:r w:rsidR="00C16578" w:rsidRPr="002E1AE2">
          <w:rPr>
            <w:rStyle w:val="Hyperlink"/>
            <w:sz w:val="22"/>
            <w:szCs w:val="22"/>
          </w:rPr>
          <w:t xml:space="preserve">to help you budget </w:t>
        </w:r>
        <w:r w:rsidR="002E5DD8" w:rsidRPr="002E1AE2">
          <w:rPr>
            <w:rStyle w:val="Hyperlink"/>
            <w:sz w:val="22"/>
            <w:szCs w:val="22"/>
          </w:rPr>
          <w:t>for each type of groundwater network</w:t>
        </w:r>
      </w:hyperlink>
      <w:r w:rsidR="002E5DD8">
        <w:rPr>
          <w:color w:val="000000"/>
          <w:sz w:val="22"/>
          <w:szCs w:val="22"/>
        </w:rPr>
        <w:t xml:space="preserve"> are available if you want to use them. You can translate the numbers from the budget worksheets to the </w:t>
      </w:r>
      <w:r w:rsidR="00C16578">
        <w:rPr>
          <w:color w:val="000000"/>
          <w:sz w:val="22"/>
          <w:szCs w:val="22"/>
        </w:rPr>
        <w:t xml:space="preserve">NAWQA </w:t>
      </w:r>
      <w:r w:rsidR="002E5DD8">
        <w:rPr>
          <w:color w:val="000000"/>
          <w:sz w:val="22"/>
          <w:szCs w:val="22"/>
        </w:rPr>
        <w:t xml:space="preserve">WSC budget </w:t>
      </w:r>
      <w:r w:rsidR="00C16578">
        <w:rPr>
          <w:color w:val="000000"/>
          <w:sz w:val="22"/>
          <w:szCs w:val="22"/>
        </w:rPr>
        <w:t>(</w:t>
      </w:r>
      <w:r w:rsidR="00C16578" w:rsidRPr="00C16578">
        <w:rPr>
          <w:color w:val="000000"/>
          <w:sz w:val="22"/>
          <w:szCs w:val="22"/>
        </w:rPr>
        <w:t>FY</w:t>
      </w:r>
      <w:r w:rsidR="00934480">
        <w:rPr>
          <w:color w:val="000000"/>
          <w:sz w:val="22"/>
          <w:szCs w:val="22"/>
        </w:rPr>
        <w:t>16</w:t>
      </w:r>
      <w:r w:rsidR="00C16578" w:rsidRPr="00C16578">
        <w:rPr>
          <w:color w:val="000000"/>
          <w:sz w:val="22"/>
          <w:szCs w:val="22"/>
        </w:rPr>
        <w:t xml:space="preserve">.WPG.budget.Template </w:t>
      </w:r>
      <w:r w:rsidR="00934480">
        <w:rPr>
          <w:color w:val="000000"/>
          <w:sz w:val="22"/>
          <w:szCs w:val="22"/>
        </w:rPr>
        <w:t>15</w:t>
      </w:r>
      <w:r w:rsidR="00C16578" w:rsidRPr="00C16578">
        <w:rPr>
          <w:color w:val="000000"/>
          <w:sz w:val="22"/>
          <w:szCs w:val="22"/>
        </w:rPr>
        <w:t>0324.xlsx</w:t>
      </w:r>
      <w:r w:rsidR="00C16578">
        <w:rPr>
          <w:color w:val="000000"/>
          <w:sz w:val="22"/>
          <w:szCs w:val="22"/>
        </w:rPr>
        <w:t>). Worksheets like t</w:t>
      </w:r>
      <w:r>
        <w:rPr>
          <w:color w:val="000000"/>
          <w:sz w:val="22"/>
          <w:szCs w:val="22"/>
        </w:rPr>
        <w:t>hese were used to calculate the WSC</w:t>
      </w:r>
      <w:r w:rsidR="00C16578">
        <w:rPr>
          <w:color w:val="000000"/>
          <w:sz w:val="22"/>
          <w:szCs w:val="22"/>
        </w:rPr>
        <w:t xml:space="preserve"> targets. </w:t>
      </w:r>
    </w:p>
    <w:p w:rsidR="00E471A8" w:rsidRPr="00F66F89" w:rsidRDefault="00E471A8" w:rsidP="00E471A8">
      <w:pPr>
        <w:rPr>
          <w:sz w:val="22"/>
          <w:szCs w:val="22"/>
        </w:rPr>
      </w:pPr>
    </w:p>
    <w:p w:rsidR="00A7186C" w:rsidRPr="00F66F89" w:rsidRDefault="00A7186C" w:rsidP="00617B69">
      <w:pPr>
        <w:pStyle w:val="Heading2"/>
        <w:jc w:val="center"/>
        <w:rPr>
          <w:sz w:val="22"/>
          <w:szCs w:val="22"/>
          <w:u w:val="single"/>
        </w:rPr>
      </w:pPr>
      <w:r w:rsidRPr="00F66F89">
        <w:rPr>
          <w:sz w:val="22"/>
          <w:szCs w:val="22"/>
          <w:u w:val="single"/>
        </w:rPr>
        <w:t xml:space="preserve">Follow-up to complete work started in </w:t>
      </w:r>
      <w:r w:rsidR="0015104D" w:rsidRPr="00F66F89">
        <w:rPr>
          <w:sz w:val="22"/>
          <w:szCs w:val="22"/>
          <w:u w:val="single"/>
        </w:rPr>
        <w:t>FY</w:t>
      </w:r>
      <w:r w:rsidR="00934480" w:rsidRPr="00F66F89">
        <w:rPr>
          <w:sz w:val="22"/>
          <w:szCs w:val="22"/>
          <w:u w:val="single"/>
        </w:rPr>
        <w:t>15</w:t>
      </w:r>
    </w:p>
    <w:p w:rsidR="00A7186C" w:rsidRPr="00F66F89" w:rsidRDefault="00A7186C">
      <w:pPr>
        <w:rPr>
          <w:bCs/>
          <w:color w:val="000000"/>
          <w:sz w:val="22"/>
          <w:szCs w:val="22"/>
        </w:rPr>
      </w:pPr>
    </w:p>
    <w:p w:rsidR="00923D66" w:rsidRPr="00CD7EEC" w:rsidRDefault="00923D66">
      <w:pPr>
        <w:rPr>
          <w:b/>
          <w:bCs/>
          <w:color w:val="000000"/>
          <w:sz w:val="22"/>
          <w:szCs w:val="22"/>
        </w:rPr>
      </w:pPr>
      <w:proofErr w:type="gramStart"/>
      <w:r w:rsidRPr="00CD7EEC">
        <w:rPr>
          <w:b/>
          <w:bCs/>
          <w:color w:val="000000"/>
          <w:sz w:val="22"/>
          <w:szCs w:val="22"/>
        </w:rPr>
        <w:t>Table 1.</w:t>
      </w:r>
      <w:proofErr w:type="gramEnd"/>
      <w:r w:rsidRPr="00CD7EEC">
        <w:rPr>
          <w:b/>
          <w:bCs/>
          <w:color w:val="000000"/>
          <w:sz w:val="22"/>
          <w:szCs w:val="22"/>
        </w:rPr>
        <w:t xml:space="preserve"> </w:t>
      </w:r>
      <w:r w:rsidR="0015104D">
        <w:rPr>
          <w:bCs/>
          <w:color w:val="000000"/>
          <w:sz w:val="22"/>
          <w:szCs w:val="22"/>
        </w:rPr>
        <w:t>FY</w:t>
      </w:r>
      <w:r w:rsidR="00934480">
        <w:rPr>
          <w:bCs/>
          <w:color w:val="000000"/>
          <w:sz w:val="22"/>
          <w:szCs w:val="22"/>
        </w:rPr>
        <w:t>15</w:t>
      </w:r>
      <w:r w:rsidRPr="005C01F5">
        <w:rPr>
          <w:bCs/>
          <w:color w:val="000000"/>
          <w:sz w:val="22"/>
          <w:szCs w:val="22"/>
        </w:rPr>
        <w:t xml:space="preserve"> work</w:t>
      </w:r>
      <w:r w:rsidR="00C22877" w:rsidRPr="005C01F5">
        <w:rPr>
          <w:bCs/>
          <w:color w:val="000000"/>
          <w:sz w:val="22"/>
          <w:szCs w:val="22"/>
        </w:rPr>
        <w:t xml:space="preserve"> that must be completed in </w:t>
      </w:r>
      <w:r w:rsidR="0015104D">
        <w:rPr>
          <w:bCs/>
          <w:color w:val="000000"/>
          <w:sz w:val="22"/>
          <w:szCs w:val="22"/>
        </w:rPr>
        <w:t>FY</w:t>
      </w:r>
      <w:r w:rsidR="00934480">
        <w:rPr>
          <w:bCs/>
          <w:color w:val="000000"/>
          <w:sz w:val="22"/>
          <w:szCs w:val="22"/>
        </w:rPr>
        <w:t>16</w:t>
      </w:r>
      <w:r w:rsidR="00C22877" w:rsidRPr="00617B69">
        <w:rPr>
          <w:bCs/>
          <w:color w:val="000000"/>
          <w:sz w:val="22"/>
          <w:szCs w:val="22"/>
        </w:rPr>
        <w:t xml:space="preserve"> </w:t>
      </w:r>
      <w:r w:rsidR="00970529">
        <w:rPr>
          <w:bCs/>
          <w:color w:val="000000"/>
          <w:sz w:val="22"/>
          <w:szCs w:val="22"/>
        </w:rPr>
        <w:t xml:space="preserve">and funding for that work </w:t>
      </w:r>
      <w:r w:rsidR="00C22877" w:rsidRPr="00617B69">
        <w:rPr>
          <w:bCs/>
          <w:color w:val="000000"/>
          <w:sz w:val="22"/>
          <w:szCs w:val="22"/>
        </w:rPr>
        <w:t>(</w:t>
      </w:r>
      <w:hyperlink w:anchor="_Table_1._GW" w:history="1">
        <w:r w:rsidR="00C22877" w:rsidRPr="00617B69">
          <w:rPr>
            <w:rStyle w:val="Hyperlink"/>
            <w:bCs/>
            <w:sz w:val="22"/>
            <w:szCs w:val="22"/>
          </w:rPr>
          <w:t>click on link to view table 1</w:t>
        </w:r>
      </w:hyperlink>
      <w:r w:rsidR="00C22877" w:rsidRPr="00617B69">
        <w:rPr>
          <w:bCs/>
          <w:color w:val="000000"/>
          <w:sz w:val="22"/>
          <w:szCs w:val="22"/>
        </w:rPr>
        <w:t>)</w:t>
      </w:r>
    </w:p>
    <w:p w:rsidR="00923D66" w:rsidRPr="00CD7EEC" w:rsidRDefault="00923D66">
      <w:pPr>
        <w:rPr>
          <w:bCs/>
          <w:color w:val="000000"/>
          <w:sz w:val="22"/>
          <w:szCs w:val="22"/>
        </w:rPr>
      </w:pPr>
    </w:p>
    <w:p w:rsidR="00A7186C" w:rsidRPr="00CD7EEC" w:rsidRDefault="00A7186C">
      <w:pPr>
        <w:rPr>
          <w:bCs/>
          <w:color w:val="000000"/>
          <w:sz w:val="22"/>
          <w:szCs w:val="22"/>
        </w:rPr>
      </w:pPr>
      <w:r w:rsidRPr="00CD7EEC">
        <w:rPr>
          <w:bCs/>
          <w:color w:val="000000"/>
          <w:sz w:val="22"/>
          <w:szCs w:val="22"/>
        </w:rPr>
        <w:t xml:space="preserve">In </w:t>
      </w:r>
      <w:r w:rsidR="0015104D">
        <w:rPr>
          <w:bCs/>
          <w:color w:val="000000"/>
          <w:sz w:val="22"/>
          <w:szCs w:val="22"/>
        </w:rPr>
        <w:t>FY</w:t>
      </w:r>
      <w:r w:rsidR="00934480">
        <w:rPr>
          <w:bCs/>
          <w:color w:val="000000"/>
          <w:sz w:val="22"/>
          <w:szCs w:val="22"/>
        </w:rPr>
        <w:t>15</w:t>
      </w:r>
      <w:r w:rsidRPr="00CD7EEC">
        <w:rPr>
          <w:bCs/>
          <w:color w:val="000000"/>
          <w:sz w:val="22"/>
          <w:szCs w:val="22"/>
        </w:rPr>
        <w:t xml:space="preserve">, many Water Science Centers requested that a percentage of the funds required to complete their work be withheld and provided in </w:t>
      </w:r>
      <w:r w:rsidR="0015104D">
        <w:rPr>
          <w:bCs/>
          <w:color w:val="000000"/>
          <w:sz w:val="22"/>
          <w:szCs w:val="22"/>
        </w:rPr>
        <w:t>FY</w:t>
      </w:r>
      <w:r w:rsidR="00934480">
        <w:rPr>
          <w:bCs/>
          <w:color w:val="000000"/>
          <w:sz w:val="22"/>
          <w:szCs w:val="22"/>
        </w:rPr>
        <w:t>16</w:t>
      </w:r>
      <w:r w:rsidRPr="00CD7EEC">
        <w:rPr>
          <w:bCs/>
          <w:color w:val="000000"/>
          <w:sz w:val="22"/>
          <w:szCs w:val="22"/>
        </w:rPr>
        <w:t xml:space="preserve"> (see table 1). The funds provided in </w:t>
      </w:r>
      <w:r w:rsidR="0015104D">
        <w:rPr>
          <w:bCs/>
          <w:color w:val="000000"/>
          <w:sz w:val="22"/>
          <w:szCs w:val="22"/>
        </w:rPr>
        <w:t>FY</w:t>
      </w:r>
      <w:r w:rsidR="00934480">
        <w:rPr>
          <w:bCs/>
          <w:color w:val="000000"/>
          <w:sz w:val="22"/>
          <w:szCs w:val="22"/>
        </w:rPr>
        <w:t>16</w:t>
      </w:r>
      <w:r w:rsidRPr="00CD7EEC">
        <w:rPr>
          <w:bCs/>
          <w:color w:val="000000"/>
          <w:sz w:val="22"/>
          <w:szCs w:val="22"/>
        </w:rPr>
        <w:t xml:space="preserve"> for the Stat</w:t>
      </w:r>
      <w:r w:rsidR="00A03656">
        <w:rPr>
          <w:bCs/>
          <w:color w:val="000000"/>
          <w:sz w:val="22"/>
          <w:szCs w:val="22"/>
        </w:rPr>
        <w:t xml:space="preserve">es and Networks </w:t>
      </w:r>
      <w:r w:rsidR="00970529">
        <w:rPr>
          <w:bCs/>
          <w:color w:val="000000"/>
          <w:sz w:val="22"/>
          <w:szCs w:val="22"/>
        </w:rPr>
        <w:t xml:space="preserve">as </w:t>
      </w:r>
      <w:r w:rsidR="00A03656">
        <w:rPr>
          <w:bCs/>
          <w:color w:val="000000"/>
          <w:sz w:val="22"/>
          <w:szCs w:val="22"/>
        </w:rPr>
        <w:t>shown in table 1</w:t>
      </w:r>
      <w:r w:rsidRPr="00CD7EEC">
        <w:rPr>
          <w:bCs/>
          <w:color w:val="000000"/>
          <w:sz w:val="22"/>
          <w:szCs w:val="22"/>
        </w:rPr>
        <w:t xml:space="preserve"> should be used to complete any </w:t>
      </w:r>
      <w:r w:rsidR="0015104D">
        <w:rPr>
          <w:bCs/>
          <w:color w:val="000000"/>
          <w:sz w:val="22"/>
          <w:szCs w:val="22"/>
        </w:rPr>
        <w:t>FY</w:t>
      </w:r>
      <w:r w:rsidR="00934480">
        <w:rPr>
          <w:bCs/>
          <w:color w:val="000000"/>
          <w:sz w:val="22"/>
          <w:szCs w:val="22"/>
        </w:rPr>
        <w:t>15</w:t>
      </w:r>
      <w:r w:rsidRPr="00CD7EEC">
        <w:rPr>
          <w:bCs/>
          <w:color w:val="000000"/>
          <w:sz w:val="22"/>
          <w:szCs w:val="22"/>
        </w:rPr>
        <w:t xml:space="preserve"> work such as to finish tracking data into NWIS</w:t>
      </w:r>
      <w:r w:rsidR="00A03656">
        <w:rPr>
          <w:bCs/>
          <w:color w:val="000000"/>
          <w:sz w:val="22"/>
          <w:szCs w:val="22"/>
        </w:rPr>
        <w:t xml:space="preserve">, </w:t>
      </w:r>
      <w:r w:rsidR="0047429F">
        <w:rPr>
          <w:bCs/>
          <w:color w:val="000000"/>
          <w:sz w:val="22"/>
          <w:szCs w:val="22"/>
        </w:rPr>
        <w:t xml:space="preserve">providing record numbers, </w:t>
      </w:r>
      <w:r w:rsidR="00A03656">
        <w:rPr>
          <w:bCs/>
          <w:color w:val="000000"/>
          <w:sz w:val="22"/>
          <w:szCs w:val="22"/>
        </w:rPr>
        <w:t xml:space="preserve">scanning </w:t>
      </w:r>
      <w:r w:rsidR="00DB2E23">
        <w:rPr>
          <w:bCs/>
          <w:color w:val="000000"/>
          <w:sz w:val="22"/>
          <w:szCs w:val="22"/>
        </w:rPr>
        <w:t>f</w:t>
      </w:r>
      <w:r w:rsidR="00A03656">
        <w:rPr>
          <w:bCs/>
          <w:color w:val="000000"/>
          <w:sz w:val="22"/>
          <w:szCs w:val="22"/>
        </w:rPr>
        <w:t xml:space="preserve">ield </w:t>
      </w:r>
      <w:r w:rsidR="00DB2E23">
        <w:rPr>
          <w:bCs/>
          <w:color w:val="000000"/>
          <w:sz w:val="22"/>
          <w:szCs w:val="22"/>
        </w:rPr>
        <w:t>f</w:t>
      </w:r>
      <w:r w:rsidR="00A03656">
        <w:rPr>
          <w:bCs/>
          <w:color w:val="000000"/>
          <w:sz w:val="22"/>
          <w:szCs w:val="22"/>
        </w:rPr>
        <w:t xml:space="preserve">olders, </w:t>
      </w:r>
      <w:r w:rsidR="00970529">
        <w:rPr>
          <w:bCs/>
          <w:color w:val="000000"/>
          <w:sz w:val="22"/>
          <w:szCs w:val="22"/>
        </w:rPr>
        <w:t xml:space="preserve">reporting to Principal Aquifer Analysts reasons for missing samples, </w:t>
      </w:r>
      <w:r w:rsidR="00A03656">
        <w:rPr>
          <w:bCs/>
          <w:color w:val="000000"/>
          <w:sz w:val="22"/>
          <w:szCs w:val="22"/>
        </w:rPr>
        <w:t>and</w:t>
      </w:r>
      <w:r w:rsidRPr="00CD7EEC">
        <w:rPr>
          <w:bCs/>
          <w:color w:val="000000"/>
          <w:sz w:val="22"/>
          <w:szCs w:val="22"/>
        </w:rPr>
        <w:t xml:space="preserve"> </w:t>
      </w:r>
      <w:r w:rsidR="00A03656">
        <w:rPr>
          <w:bCs/>
          <w:color w:val="000000"/>
          <w:sz w:val="22"/>
          <w:szCs w:val="22"/>
        </w:rPr>
        <w:t>communicating</w:t>
      </w:r>
      <w:r w:rsidRPr="00CD7EEC">
        <w:rPr>
          <w:bCs/>
          <w:color w:val="000000"/>
          <w:sz w:val="22"/>
          <w:szCs w:val="22"/>
        </w:rPr>
        <w:t xml:space="preserve"> results </w:t>
      </w:r>
      <w:r w:rsidR="00A03656">
        <w:rPr>
          <w:bCs/>
          <w:color w:val="000000"/>
          <w:sz w:val="22"/>
          <w:szCs w:val="22"/>
        </w:rPr>
        <w:t>to</w:t>
      </w:r>
      <w:r w:rsidRPr="00CD7EEC">
        <w:rPr>
          <w:bCs/>
          <w:color w:val="000000"/>
          <w:sz w:val="22"/>
          <w:szCs w:val="22"/>
        </w:rPr>
        <w:t xml:space="preserve"> well owners. No additional funding will be provided after </w:t>
      </w:r>
      <w:r w:rsidR="0015104D">
        <w:rPr>
          <w:bCs/>
          <w:color w:val="000000"/>
          <w:sz w:val="22"/>
          <w:szCs w:val="22"/>
        </w:rPr>
        <w:t>FY</w:t>
      </w:r>
      <w:r w:rsidR="00934480">
        <w:rPr>
          <w:bCs/>
          <w:color w:val="000000"/>
          <w:sz w:val="22"/>
          <w:szCs w:val="22"/>
        </w:rPr>
        <w:t>16</w:t>
      </w:r>
      <w:r w:rsidRPr="00CD7EEC">
        <w:rPr>
          <w:bCs/>
          <w:color w:val="000000"/>
          <w:sz w:val="22"/>
          <w:szCs w:val="22"/>
        </w:rPr>
        <w:t>.</w:t>
      </w:r>
      <w:r w:rsidR="00970529">
        <w:rPr>
          <w:bCs/>
          <w:color w:val="000000"/>
          <w:sz w:val="22"/>
          <w:szCs w:val="22"/>
        </w:rPr>
        <w:t xml:space="preserve"> </w:t>
      </w:r>
    </w:p>
    <w:p w:rsidR="00113575" w:rsidRPr="00F66F89" w:rsidRDefault="0011357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rPr>
          <w:color w:val="000000"/>
          <w:sz w:val="22"/>
          <w:szCs w:val="22"/>
        </w:rPr>
      </w:pPr>
    </w:p>
    <w:p w:rsidR="00E31EAD" w:rsidRPr="00F66F89" w:rsidRDefault="0015104D" w:rsidP="005E29B7">
      <w:pPr>
        <w:pStyle w:val="Heading2"/>
        <w:jc w:val="center"/>
        <w:rPr>
          <w:sz w:val="22"/>
          <w:szCs w:val="22"/>
          <w:u w:val="single"/>
        </w:rPr>
      </w:pPr>
      <w:r w:rsidRPr="00F66F89">
        <w:rPr>
          <w:sz w:val="22"/>
          <w:szCs w:val="22"/>
          <w:u w:val="single"/>
        </w:rPr>
        <w:t>FY</w:t>
      </w:r>
      <w:r w:rsidR="00934480" w:rsidRPr="00F66F89">
        <w:rPr>
          <w:sz w:val="22"/>
          <w:szCs w:val="22"/>
          <w:u w:val="single"/>
        </w:rPr>
        <w:t>16</w:t>
      </w:r>
      <w:r w:rsidR="00A7186C" w:rsidRPr="00F66F89">
        <w:rPr>
          <w:sz w:val="22"/>
          <w:szCs w:val="22"/>
          <w:u w:val="single"/>
        </w:rPr>
        <w:t xml:space="preserve"> work planned</w:t>
      </w:r>
    </w:p>
    <w:p w:rsidR="00E31EAD" w:rsidRPr="00F66F89" w:rsidRDefault="00E31EAD">
      <w:pPr>
        <w:pStyle w:val="Heading2"/>
        <w:rPr>
          <w:sz w:val="22"/>
          <w:szCs w:val="22"/>
        </w:rPr>
      </w:pPr>
    </w:p>
    <w:p w:rsidR="00715301" w:rsidRPr="00617B69" w:rsidRDefault="00A7186C" w:rsidP="009F1922">
      <w:pPr>
        <w:rPr>
          <w:sz w:val="22"/>
          <w:szCs w:val="22"/>
        </w:rPr>
      </w:pPr>
      <w:proofErr w:type="gramStart"/>
      <w:r w:rsidRPr="00402525">
        <w:rPr>
          <w:b/>
          <w:bCs/>
          <w:sz w:val="22"/>
          <w:szCs w:val="22"/>
        </w:rPr>
        <w:t>Table 2</w:t>
      </w:r>
      <w:r w:rsidR="00715301" w:rsidRPr="00402525">
        <w:rPr>
          <w:sz w:val="22"/>
          <w:szCs w:val="22"/>
        </w:rPr>
        <w:t>.</w:t>
      </w:r>
      <w:proofErr w:type="gramEnd"/>
      <w:r w:rsidR="00715301" w:rsidRPr="00402525">
        <w:rPr>
          <w:sz w:val="22"/>
          <w:szCs w:val="22"/>
        </w:rPr>
        <w:t xml:space="preserve">  Work Planned for </w:t>
      </w:r>
      <w:r w:rsidR="0015104D">
        <w:rPr>
          <w:sz w:val="22"/>
          <w:szCs w:val="22"/>
        </w:rPr>
        <w:t>FY</w:t>
      </w:r>
      <w:r w:rsidR="00934480">
        <w:rPr>
          <w:sz w:val="22"/>
          <w:szCs w:val="22"/>
        </w:rPr>
        <w:t>16</w:t>
      </w:r>
      <w:r w:rsidR="00312C00" w:rsidRPr="00402525">
        <w:rPr>
          <w:b/>
          <w:bCs/>
          <w:sz w:val="22"/>
          <w:szCs w:val="22"/>
        </w:rPr>
        <w:t xml:space="preserve"> </w:t>
      </w:r>
      <w:r w:rsidR="00312C00" w:rsidRPr="00617B69">
        <w:rPr>
          <w:bCs/>
          <w:sz w:val="22"/>
          <w:szCs w:val="22"/>
        </w:rPr>
        <w:t>(</w:t>
      </w:r>
      <w:hyperlink w:anchor="_Table_2._GW" w:history="1">
        <w:r w:rsidR="00312C00" w:rsidRPr="00617B69">
          <w:rPr>
            <w:rStyle w:val="Hyperlink"/>
            <w:bCs/>
            <w:sz w:val="22"/>
            <w:szCs w:val="22"/>
          </w:rPr>
          <w:t>click on link to view table 2</w:t>
        </w:r>
      </w:hyperlink>
      <w:r w:rsidR="00715301" w:rsidRPr="00617B69">
        <w:rPr>
          <w:sz w:val="22"/>
          <w:szCs w:val="22"/>
        </w:rPr>
        <w:t>)</w:t>
      </w:r>
    </w:p>
    <w:p w:rsidR="00391F2A" w:rsidRPr="00617B69" w:rsidRDefault="00391F2A" w:rsidP="00DD574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E31EAD" w:rsidRDefault="00D874BE" w:rsidP="00CD0D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>
        <w:rPr>
          <w:b/>
          <w:sz w:val="22"/>
          <w:szCs w:val="22"/>
        </w:rPr>
        <w:t>Dec</w:t>
      </w:r>
      <w:r w:rsidR="0059358A">
        <w:rPr>
          <w:b/>
          <w:sz w:val="22"/>
          <w:szCs w:val="22"/>
        </w:rPr>
        <w:t>adal Trends Network</w:t>
      </w:r>
      <w:r>
        <w:rPr>
          <w:b/>
          <w:sz w:val="22"/>
          <w:szCs w:val="22"/>
        </w:rPr>
        <w:t xml:space="preserve"> (MAS/SUS and LUS) </w:t>
      </w:r>
      <w:r w:rsidR="00E239B9" w:rsidRPr="005C01F5">
        <w:rPr>
          <w:sz w:val="22"/>
          <w:szCs w:val="22"/>
        </w:rPr>
        <w:t>(</w:t>
      </w:r>
      <w:r w:rsidR="005E29B7" w:rsidRPr="005C01F5">
        <w:rPr>
          <w:sz w:val="22"/>
          <w:szCs w:val="22"/>
        </w:rPr>
        <w:t>see</w:t>
      </w:r>
      <w:r w:rsidR="005E29B7" w:rsidRPr="005C01F5">
        <w:rPr>
          <w:b/>
          <w:sz w:val="22"/>
          <w:szCs w:val="22"/>
        </w:rPr>
        <w:t xml:space="preserve"> </w:t>
      </w:r>
      <w:r w:rsidR="002A20BB">
        <w:rPr>
          <w:sz w:val="22"/>
          <w:szCs w:val="22"/>
        </w:rPr>
        <w:t>t</w:t>
      </w:r>
      <w:r w:rsidR="0041572C" w:rsidRPr="005C01F5">
        <w:rPr>
          <w:sz w:val="22"/>
          <w:szCs w:val="22"/>
        </w:rPr>
        <w:t xml:space="preserve">able </w:t>
      </w:r>
      <w:r w:rsidR="00A03656" w:rsidRPr="005C01F5">
        <w:rPr>
          <w:sz w:val="22"/>
          <w:szCs w:val="22"/>
        </w:rPr>
        <w:t>2</w:t>
      </w:r>
      <w:r w:rsidR="00E239B9" w:rsidRPr="005C01F5">
        <w:rPr>
          <w:sz w:val="22"/>
          <w:szCs w:val="22"/>
        </w:rPr>
        <w:t>)</w:t>
      </w:r>
      <w:r w:rsidR="00D94FC3" w:rsidRPr="005C01F5">
        <w:rPr>
          <w:sz w:val="22"/>
          <w:szCs w:val="22"/>
        </w:rPr>
        <w:t>:</w:t>
      </w:r>
      <w:r w:rsidR="00DD5743" w:rsidRPr="005C01F5">
        <w:rPr>
          <w:sz w:val="22"/>
          <w:szCs w:val="22"/>
        </w:rPr>
        <w:t xml:space="preserve"> </w:t>
      </w:r>
      <w:r w:rsidR="001B77D8" w:rsidRPr="005C01F5">
        <w:rPr>
          <w:sz w:val="22"/>
          <w:szCs w:val="22"/>
        </w:rPr>
        <w:t>All</w:t>
      </w:r>
      <w:r w:rsidR="00D94FC3" w:rsidRPr="005C01F5">
        <w:rPr>
          <w:sz w:val="22"/>
          <w:szCs w:val="22"/>
        </w:rPr>
        <w:t xml:space="preserve"> wells in </w:t>
      </w:r>
      <w:r w:rsidR="002A20BB">
        <w:rPr>
          <w:sz w:val="22"/>
          <w:szCs w:val="22"/>
        </w:rPr>
        <w:t>9</w:t>
      </w:r>
      <w:r w:rsidR="00D94FC3" w:rsidRPr="005C01F5">
        <w:rPr>
          <w:sz w:val="22"/>
          <w:szCs w:val="22"/>
        </w:rPr>
        <w:t xml:space="preserve"> networks will be </w:t>
      </w:r>
      <w:r w:rsidR="00D048ED" w:rsidRPr="005C01F5">
        <w:rPr>
          <w:sz w:val="22"/>
          <w:szCs w:val="22"/>
        </w:rPr>
        <w:t>re</w:t>
      </w:r>
      <w:r w:rsidR="00D94FC3" w:rsidRPr="005C01F5">
        <w:rPr>
          <w:sz w:val="22"/>
          <w:szCs w:val="22"/>
        </w:rPr>
        <w:t>sampled</w:t>
      </w:r>
      <w:r w:rsidR="002A20BB">
        <w:rPr>
          <w:sz w:val="22"/>
          <w:szCs w:val="22"/>
        </w:rPr>
        <w:t xml:space="preserve"> for water quality</w:t>
      </w:r>
      <w:r w:rsidR="00573DDC">
        <w:rPr>
          <w:sz w:val="22"/>
          <w:szCs w:val="22"/>
        </w:rPr>
        <w:t xml:space="preserve"> and water</w:t>
      </w:r>
      <w:r>
        <w:rPr>
          <w:sz w:val="22"/>
          <w:szCs w:val="22"/>
        </w:rPr>
        <w:t xml:space="preserve"> </w:t>
      </w:r>
      <w:r w:rsidR="00573DDC">
        <w:rPr>
          <w:sz w:val="22"/>
          <w:szCs w:val="22"/>
        </w:rPr>
        <w:t>levels</w:t>
      </w:r>
      <w:r w:rsidR="00D94FC3" w:rsidRPr="005C01F5">
        <w:rPr>
          <w:sz w:val="22"/>
          <w:szCs w:val="22"/>
        </w:rPr>
        <w:t>:</w:t>
      </w:r>
      <w:r w:rsidR="00970529">
        <w:rPr>
          <w:sz w:val="22"/>
          <w:szCs w:val="22"/>
        </w:rPr>
        <w:t xml:space="preserve"> lerilusrc1,</w:t>
      </w:r>
      <w:r w:rsidR="00494500" w:rsidRPr="00494500">
        <w:rPr>
          <w:sz w:val="22"/>
          <w:szCs w:val="22"/>
        </w:rPr>
        <w:t xml:space="preserve"> </w:t>
      </w:r>
      <w:r w:rsidR="00494500">
        <w:rPr>
          <w:sz w:val="22"/>
          <w:szCs w:val="22"/>
        </w:rPr>
        <w:t>lerisus1,</w:t>
      </w:r>
      <w:r w:rsidR="00970529">
        <w:rPr>
          <w:sz w:val="22"/>
          <w:szCs w:val="22"/>
        </w:rPr>
        <w:t xml:space="preserve"> </w:t>
      </w:r>
      <w:r w:rsidR="00494500">
        <w:rPr>
          <w:sz w:val="22"/>
          <w:szCs w:val="22"/>
        </w:rPr>
        <w:t xml:space="preserve">nvbrsus2, pugtsus1, </w:t>
      </w:r>
      <w:r w:rsidR="00970529">
        <w:rPr>
          <w:sz w:val="22"/>
          <w:szCs w:val="22"/>
        </w:rPr>
        <w:t>rioglusag1, rioglusrc1, san</w:t>
      </w:r>
      <w:r w:rsidR="00494500">
        <w:rPr>
          <w:sz w:val="22"/>
          <w:szCs w:val="22"/>
        </w:rPr>
        <w:t>tlusrc1, umislusrc1, usnkluscr2</w:t>
      </w:r>
      <w:r w:rsidR="00970529">
        <w:rPr>
          <w:sz w:val="22"/>
          <w:szCs w:val="22"/>
        </w:rPr>
        <w:t>.</w:t>
      </w:r>
      <w:r w:rsidR="001B1303">
        <w:rPr>
          <w:sz w:val="22"/>
          <w:szCs w:val="22"/>
        </w:rPr>
        <w:t xml:space="preserve"> </w:t>
      </w:r>
      <w:r w:rsidR="001B1303" w:rsidRPr="00AE1A56">
        <w:rPr>
          <w:b/>
          <w:sz w:val="22"/>
          <w:szCs w:val="22"/>
        </w:rPr>
        <w:t>Please verify the number of wells currently in your network as shown in table 2</w:t>
      </w:r>
      <w:r w:rsidR="001B1303" w:rsidRPr="001B1303">
        <w:rPr>
          <w:b/>
          <w:sz w:val="22"/>
          <w:szCs w:val="22"/>
        </w:rPr>
        <w:t xml:space="preserve"> and</w:t>
      </w:r>
      <w:r w:rsidR="001B1303">
        <w:rPr>
          <w:b/>
          <w:sz w:val="22"/>
          <w:szCs w:val="22"/>
        </w:rPr>
        <w:t>,</w:t>
      </w:r>
      <w:r w:rsidR="001B1303" w:rsidRPr="001B1303">
        <w:rPr>
          <w:b/>
          <w:sz w:val="22"/>
          <w:szCs w:val="22"/>
        </w:rPr>
        <w:t xml:space="preserve"> </w:t>
      </w:r>
      <w:r w:rsidR="001B1303" w:rsidRPr="00AE1A56">
        <w:rPr>
          <w:b/>
          <w:sz w:val="22"/>
          <w:szCs w:val="22"/>
        </w:rPr>
        <w:t xml:space="preserve">if the number needs to be </w:t>
      </w:r>
      <w:r w:rsidR="001B1303">
        <w:rPr>
          <w:b/>
          <w:sz w:val="22"/>
          <w:szCs w:val="22"/>
        </w:rPr>
        <w:t>updated, notify</w:t>
      </w:r>
      <w:r w:rsidR="001B1303" w:rsidRPr="00AE1A56">
        <w:rPr>
          <w:b/>
          <w:sz w:val="22"/>
          <w:szCs w:val="22"/>
        </w:rPr>
        <w:t xml:space="preserve"> Terri Arnold.</w:t>
      </w:r>
    </w:p>
    <w:p w:rsidR="00AA2611" w:rsidRPr="005C01F5" w:rsidRDefault="00AA2611" w:rsidP="0091689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72425F" w:rsidRDefault="008076FB" w:rsidP="0041724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8076FB">
        <w:rPr>
          <w:sz w:val="22"/>
          <w:szCs w:val="22"/>
          <w:u w:val="single"/>
        </w:rPr>
        <w:t>Replacement Well</w:t>
      </w:r>
      <w:r w:rsidR="0059358A">
        <w:rPr>
          <w:sz w:val="22"/>
          <w:szCs w:val="22"/>
          <w:u w:val="single"/>
        </w:rPr>
        <w:t>s</w:t>
      </w:r>
      <w:r>
        <w:rPr>
          <w:sz w:val="22"/>
          <w:szCs w:val="22"/>
        </w:rPr>
        <w:t xml:space="preserve">: </w:t>
      </w:r>
      <w:r w:rsidR="00AE1A56">
        <w:rPr>
          <w:sz w:val="22"/>
          <w:szCs w:val="22"/>
        </w:rPr>
        <w:t xml:space="preserve">Table 2 shows the number of wells that are currently in the network and how many replacement wells are </w:t>
      </w:r>
      <w:r w:rsidR="00494500">
        <w:rPr>
          <w:sz w:val="22"/>
          <w:szCs w:val="22"/>
        </w:rPr>
        <w:t>expected</w:t>
      </w:r>
      <w:r w:rsidR="00AE1A56">
        <w:rPr>
          <w:sz w:val="22"/>
          <w:szCs w:val="22"/>
        </w:rPr>
        <w:t xml:space="preserve">. </w:t>
      </w:r>
      <w:r w:rsidR="001B1303">
        <w:rPr>
          <w:sz w:val="22"/>
          <w:szCs w:val="22"/>
        </w:rPr>
        <w:t xml:space="preserve">Requests </w:t>
      </w:r>
      <w:r w:rsidR="001B1303" w:rsidRPr="005C01F5">
        <w:rPr>
          <w:sz w:val="22"/>
          <w:szCs w:val="22"/>
        </w:rPr>
        <w:t xml:space="preserve">for </w:t>
      </w:r>
      <w:r w:rsidR="001B1303">
        <w:rPr>
          <w:sz w:val="22"/>
          <w:szCs w:val="22"/>
        </w:rPr>
        <w:t>funding to replace or repair</w:t>
      </w:r>
      <w:r w:rsidR="001B1303" w:rsidRPr="005C01F5">
        <w:rPr>
          <w:sz w:val="22"/>
          <w:szCs w:val="22"/>
        </w:rPr>
        <w:t xml:space="preserve"> wells </w:t>
      </w:r>
      <w:r w:rsidR="001B1303">
        <w:rPr>
          <w:sz w:val="22"/>
          <w:szCs w:val="22"/>
        </w:rPr>
        <w:t xml:space="preserve">will be solicited after the beginning of the Fiscal Year. </w:t>
      </w:r>
      <w:r w:rsidR="0015104D">
        <w:rPr>
          <w:sz w:val="22"/>
          <w:szCs w:val="22"/>
        </w:rPr>
        <w:t>FY</w:t>
      </w:r>
      <w:r w:rsidR="00934480">
        <w:rPr>
          <w:sz w:val="22"/>
          <w:szCs w:val="22"/>
        </w:rPr>
        <w:t>16</w:t>
      </w:r>
      <w:r w:rsidR="00113575" w:rsidRPr="005C01F5">
        <w:rPr>
          <w:sz w:val="22"/>
          <w:szCs w:val="22"/>
        </w:rPr>
        <w:t xml:space="preserve"> targets provided to the </w:t>
      </w:r>
      <w:r w:rsidR="00956B63" w:rsidRPr="005C01F5">
        <w:rPr>
          <w:sz w:val="22"/>
          <w:szCs w:val="22"/>
        </w:rPr>
        <w:t xml:space="preserve">WSCs </w:t>
      </w:r>
      <w:r w:rsidR="00113575" w:rsidRPr="005C01F5">
        <w:rPr>
          <w:sz w:val="22"/>
          <w:szCs w:val="22"/>
        </w:rPr>
        <w:t xml:space="preserve">do not include the cost for </w:t>
      </w:r>
      <w:r w:rsidR="002A20BB">
        <w:rPr>
          <w:sz w:val="22"/>
          <w:szCs w:val="22"/>
        </w:rPr>
        <w:t>drilling replacement</w:t>
      </w:r>
      <w:r w:rsidR="00494500">
        <w:rPr>
          <w:sz w:val="22"/>
          <w:szCs w:val="22"/>
        </w:rPr>
        <w:t xml:space="preserve"> wells but they do include costs for sampling the replacement wells.</w:t>
      </w:r>
    </w:p>
    <w:p w:rsidR="00D874BE" w:rsidRDefault="00D874BE" w:rsidP="00D874BE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</w:p>
    <w:p w:rsidR="00D874BE" w:rsidRPr="005C01F5" w:rsidRDefault="00D874BE" w:rsidP="0041724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>
        <w:rPr>
          <w:b/>
          <w:sz w:val="22"/>
          <w:szCs w:val="22"/>
        </w:rPr>
        <w:t xml:space="preserve">Vertical Flow </w:t>
      </w:r>
      <w:r w:rsidR="0059358A">
        <w:rPr>
          <w:b/>
          <w:sz w:val="22"/>
          <w:szCs w:val="22"/>
        </w:rPr>
        <w:t>Path Study</w:t>
      </w:r>
      <w:r w:rsidRPr="005C01F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V</w:t>
      </w:r>
      <w:r w:rsidRPr="005C01F5">
        <w:rPr>
          <w:b/>
          <w:sz w:val="22"/>
          <w:szCs w:val="22"/>
        </w:rPr>
        <w:t>FPS)</w:t>
      </w:r>
      <w:r>
        <w:rPr>
          <w:b/>
          <w:sz w:val="22"/>
          <w:szCs w:val="22"/>
        </w:rPr>
        <w:t xml:space="preserve"> </w:t>
      </w:r>
      <w:r w:rsidRPr="005C01F5">
        <w:rPr>
          <w:sz w:val="22"/>
          <w:szCs w:val="22"/>
        </w:rPr>
        <w:t>(see</w:t>
      </w:r>
      <w:r w:rsidRPr="005C01F5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Pr="005C01F5">
        <w:rPr>
          <w:sz w:val="22"/>
          <w:szCs w:val="22"/>
        </w:rPr>
        <w:t>able 2)</w:t>
      </w:r>
      <w:r w:rsidRPr="005C01F5">
        <w:rPr>
          <w:b/>
          <w:sz w:val="22"/>
          <w:szCs w:val="22"/>
        </w:rPr>
        <w:t>:</w:t>
      </w:r>
      <w:r w:rsidR="00C40B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Vertical flow path studies are comprised of existing wells in </w:t>
      </w:r>
      <w:r w:rsidR="001D49ED">
        <w:rPr>
          <w:sz w:val="22"/>
          <w:szCs w:val="22"/>
        </w:rPr>
        <w:t>Decadal Trends</w:t>
      </w:r>
      <w:r>
        <w:rPr>
          <w:sz w:val="22"/>
          <w:szCs w:val="22"/>
        </w:rPr>
        <w:t xml:space="preserve"> networks and may also include some additional existing wells</w:t>
      </w:r>
      <w:r w:rsidR="001D49ED">
        <w:rPr>
          <w:sz w:val="22"/>
          <w:szCs w:val="22"/>
        </w:rPr>
        <w:t xml:space="preserve"> from other </w:t>
      </w:r>
      <w:r w:rsidR="001D49ED">
        <w:rPr>
          <w:sz w:val="22"/>
          <w:szCs w:val="22"/>
        </w:rPr>
        <w:lastRenderedPageBreak/>
        <w:t>NAWQA networks</w:t>
      </w:r>
      <w:r>
        <w:rPr>
          <w:sz w:val="22"/>
          <w:szCs w:val="22"/>
        </w:rPr>
        <w:t>.</w:t>
      </w:r>
      <w:r w:rsidR="001D49ED">
        <w:rPr>
          <w:sz w:val="22"/>
          <w:szCs w:val="22"/>
        </w:rPr>
        <w:t xml:space="preserve"> In FY</w:t>
      </w:r>
      <w:r>
        <w:rPr>
          <w:sz w:val="22"/>
          <w:szCs w:val="22"/>
        </w:rPr>
        <w:t>16, three of the Decadal Trends networks (lerisus1, lerilusrc1, and rioglusrc1) will be used to create two V</w:t>
      </w:r>
      <w:r w:rsidRPr="005C01F5">
        <w:rPr>
          <w:sz w:val="22"/>
          <w:szCs w:val="22"/>
        </w:rPr>
        <w:t>FPS network</w:t>
      </w:r>
      <w:r>
        <w:rPr>
          <w:sz w:val="22"/>
          <w:szCs w:val="22"/>
        </w:rPr>
        <w:t>s (glacvfps1 and rgaqvfps1).</w:t>
      </w:r>
      <w:r w:rsidRPr="005C01F5">
        <w:rPr>
          <w:sz w:val="22"/>
          <w:szCs w:val="22"/>
        </w:rPr>
        <w:t xml:space="preserve"> </w:t>
      </w:r>
      <w:r>
        <w:rPr>
          <w:sz w:val="22"/>
          <w:szCs w:val="22"/>
        </w:rPr>
        <w:t>The glacvfps1</w:t>
      </w:r>
      <w:r w:rsidR="00DD3393">
        <w:rPr>
          <w:sz w:val="22"/>
          <w:szCs w:val="22"/>
        </w:rPr>
        <w:t xml:space="preserve"> network will include select </w:t>
      </w:r>
      <w:r>
        <w:rPr>
          <w:sz w:val="22"/>
          <w:szCs w:val="22"/>
        </w:rPr>
        <w:t xml:space="preserve">wells from lerisus1 and lerilusrc1 plus </w:t>
      </w:r>
      <w:r w:rsidR="00DD3393">
        <w:rPr>
          <w:sz w:val="22"/>
          <w:szCs w:val="22"/>
        </w:rPr>
        <w:t>some additional wells</w:t>
      </w:r>
      <w:r>
        <w:rPr>
          <w:sz w:val="22"/>
          <w:szCs w:val="22"/>
        </w:rPr>
        <w:t>.  The r</w:t>
      </w:r>
      <w:r w:rsidR="008C32A1">
        <w:rPr>
          <w:sz w:val="22"/>
          <w:szCs w:val="22"/>
        </w:rPr>
        <w:t xml:space="preserve">gaqvfps1 network will include </w:t>
      </w:r>
      <w:r w:rsidR="00DD3393">
        <w:rPr>
          <w:sz w:val="22"/>
          <w:szCs w:val="22"/>
        </w:rPr>
        <w:t>select wells from rioglusrc1</w:t>
      </w:r>
      <w:r>
        <w:rPr>
          <w:sz w:val="22"/>
          <w:szCs w:val="22"/>
        </w:rPr>
        <w:t xml:space="preserve">.  </w:t>
      </w:r>
      <w:r w:rsidR="00DD3393">
        <w:rPr>
          <w:sz w:val="22"/>
          <w:szCs w:val="22"/>
        </w:rPr>
        <w:t xml:space="preserve">Water Science Centers involved in Vertical Flow Path Study sampling will be contacted by their regional Principal Aquifer Analyst and Karen </w:t>
      </w:r>
      <w:proofErr w:type="spellStart"/>
      <w:r w:rsidR="00DD3393">
        <w:rPr>
          <w:sz w:val="22"/>
          <w:szCs w:val="22"/>
        </w:rPr>
        <w:t>Burow</w:t>
      </w:r>
      <w:proofErr w:type="spellEnd"/>
      <w:r w:rsidR="00DD3393">
        <w:rPr>
          <w:sz w:val="22"/>
          <w:szCs w:val="22"/>
        </w:rPr>
        <w:t xml:space="preserve"> to discuss the study design, plan for sampling</w:t>
      </w:r>
      <w:r w:rsidR="0083195E">
        <w:rPr>
          <w:sz w:val="22"/>
          <w:szCs w:val="22"/>
        </w:rPr>
        <w:t xml:space="preserve">, and </w:t>
      </w:r>
      <w:r w:rsidR="00DD3393">
        <w:rPr>
          <w:sz w:val="22"/>
          <w:szCs w:val="22"/>
        </w:rPr>
        <w:t xml:space="preserve">budget for the work. </w:t>
      </w:r>
    </w:p>
    <w:p w:rsidR="00312C00" w:rsidRPr="005C01F5" w:rsidRDefault="00312C00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AA2611" w:rsidRPr="005C01F5" w:rsidRDefault="00113575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  <w:r w:rsidRPr="005C01F5">
        <w:rPr>
          <w:b/>
          <w:sz w:val="22"/>
          <w:szCs w:val="22"/>
        </w:rPr>
        <w:t xml:space="preserve">Water-Level </w:t>
      </w:r>
      <w:r w:rsidR="00C40B30">
        <w:rPr>
          <w:b/>
          <w:sz w:val="22"/>
          <w:szCs w:val="22"/>
        </w:rPr>
        <w:t>Synoptic</w:t>
      </w:r>
      <w:r w:rsidR="006114D7">
        <w:rPr>
          <w:b/>
          <w:sz w:val="22"/>
          <w:szCs w:val="22"/>
        </w:rPr>
        <w:t xml:space="preserve"> </w:t>
      </w:r>
      <w:r w:rsidR="006114D7" w:rsidRPr="005C01F5">
        <w:rPr>
          <w:sz w:val="22"/>
          <w:szCs w:val="22"/>
        </w:rPr>
        <w:t>(see</w:t>
      </w:r>
      <w:r w:rsidR="006114D7" w:rsidRPr="005C01F5">
        <w:rPr>
          <w:b/>
          <w:sz w:val="22"/>
          <w:szCs w:val="22"/>
        </w:rPr>
        <w:t xml:space="preserve"> </w:t>
      </w:r>
      <w:r w:rsidR="006114D7">
        <w:rPr>
          <w:sz w:val="22"/>
          <w:szCs w:val="22"/>
        </w:rPr>
        <w:t>t</w:t>
      </w:r>
      <w:r w:rsidR="006114D7" w:rsidRPr="005C01F5">
        <w:rPr>
          <w:sz w:val="22"/>
          <w:szCs w:val="22"/>
        </w:rPr>
        <w:t>able 2)</w:t>
      </w:r>
      <w:r w:rsidR="006114D7" w:rsidRPr="006114D7">
        <w:rPr>
          <w:b/>
          <w:sz w:val="22"/>
          <w:szCs w:val="22"/>
        </w:rPr>
        <w:t xml:space="preserve">: </w:t>
      </w:r>
      <w:r w:rsidRPr="005C01F5">
        <w:rPr>
          <w:sz w:val="22"/>
          <w:szCs w:val="22"/>
        </w:rPr>
        <w:t xml:space="preserve"> </w:t>
      </w:r>
      <w:r w:rsidR="00C40B30">
        <w:rPr>
          <w:sz w:val="22"/>
          <w:szCs w:val="22"/>
        </w:rPr>
        <w:t>W</w:t>
      </w:r>
      <w:r w:rsidR="00D97709" w:rsidRPr="005C01F5">
        <w:rPr>
          <w:sz w:val="22"/>
          <w:szCs w:val="22"/>
        </w:rPr>
        <w:t>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level measurements in all wells of an MAS or LUS network (a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 xml:space="preserve">level synoptic) will be conducted every two years.  </w:t>
      </w:r>
      <w:r w:rsidRPr="005C01F5">
        <w:rPr>
          <w:rFonts w:cs="Helv"/>
          <w:sz w:val="22"/>
          <w:szCs w:val="22"/>
        </w:rPr>
        <w:t xml:space="preserve">In </w:t>
      </w:r>
      <w:r w:rsidR="0015104D">
        <w:rPr>
          <w:rFonts w:cs="Helv"/>
          <w:sz w:val="22"/>
          <w:szCs w:val="22"/>
        </w:rPr>
        <w:t>FY</w:t>
      </w:r>
      <w:r w:rsidR="00934480">
        <w:rPr>
          <w:rFonts w:cs="Helv"/>
          <w:sz w:val="22"/>
          <w:szCs w:val="22"/>
        </w:rPr>
        <w:t>16</w:t>
      </w:r>
      <w:r w:rsidRPr="005C01F5">
        <w:rPr>
          <w:rFonts w:cs="Helv"/>
          <w:sz w:val="22"/>
          <w:szCs w:val="22"/>
        </w:rPr>
        <w:t xml:space="preserve">, </w:t>
      </w:r>
      <w:r w:rsidR="00D97709" w:rsidRPr="005C01F5">
        <w:rPr>
          <w:rFonts w:cs="Helv"/>
          <w:sz w:val="22"/>
          <w:szCs w:val="22"/>
        </w:rPr>
        <w:t xml:space="preserve">the </w:t>
      </w:r>
      <w:r w:rsidR="00573DDC">
        <w:rPr>
          <w:rFonts w:cs="Helv"/>
          <w:sz w:val="22"/>
          <w:szCs w:val="22"/>
        </w:rPr>
        <w:t xml:space="preserve">30 </w:t>
      </w:r>
      <w:r w:rsidR="00D97709" w:rsidRPr="005C01F5">
        <w:rPr>
          <w:rFonts w:cs="Helv"/>
          <w:sz w:val="22"/>
          <w:szCs w:val="22"/>
        </w:rPr>
        <w:t xml:space="preserve">networks scheduled for </w:t>
      </w:r>
      <w:r w:rsidR="00573DDC">
        <w:rPr>
          <w:rFonts w:cs="Helv"/>
          <w:sz w:val="22"/>
          <w:szCs w:val="22"/>
        </w:rPr>
        <w:t xml:space="preserve">a </w:t>
      </w:r>
      <w:r w:rsidRPr="005C01F5">
        <w:rPr>
          <w:rFonts w:cs="Helv"/>
          <w:sz w:val="22"/>
          <w:szCs w:val="22"/>
        </w:rPr>
        <w:t>water</w:t>
      </w:r>
      <w:r w:rsidR="00B04489" w:rsidRPr="005C01F5">
        <w:rPr>
          <w:rFonts w:cs="Helv"/>
          <w:sz w:val="22"/>
          <w:szCs w:val="22"/>
        </w:rPr>
        <w:t>-</w:t>
      </w:r>
      <w:r w:rsidRPr="005C01F5">
        <w:rPr>
          <w:rFonts w:cs="Helv"/>
          <w:sz w:val="22"/>
          <w:szCs w:val="22"/>
        </w:rPr>
        <w:t>level</w:t>
      </w:r>
      <w:r w:rsidR="00573DDC">
        <w:rPr>
          <w:rFonts w:cs="Helv"/>
          <w:sz w:val="22"/>
          <w:szCs w:val="22"/>
        </w:rPr>
        <w:t xml:space="preserve"> synoptic are</w:t>
      </w:r>
      <w:r w:rsidR="00D97709" w:rsidRPr="005C01F5">
        <w:rPr>
          <w:rFonts w:cs="Helv"/>
          <w:sz w:val="22"/>
          <w:szCs w:val="22"/>
        </w:rPr>
        <w:t xml:space="preserve"> shown </w:t>
      </w:r>
      <w:r w:rsidR="00E36FE3" w:rsidRPr="005C01F5">
        <w:rPr>
          <w:rFonts w:cs="Helv"/>
          <w:sz w:val="22"/>
          <w:szCs w:val="22"/>
        </w:rPr>
        <w:t xml:space="preserve">in </w:t>
      </w:r>
      <w:r w:rsidR="00B04489" w:rsidRPr="005C01F5">
        <w:rPr>
          <w:sz w:val="22"/>
          <w:szCs w:val="22"/>
        </w:rPr>
        <w:t xml:space="preserve">Table </w:t>
      </w:r>
      <w:r w:rsidR="00CD0DB1" w:rsidRPr="005C01F5">
        <w:rPr>
          <w:rFonts w:cs="Helv"/>
          <w:sz w:val="22"/>
          <w:szCs w:val="22"/>
        </w:rPr>
        <w:t>2</w:t>
      </w:r>
      <w:r w:rsidRPr="005C01F5">
        <w:rPr>
          <w:rFonts w:cs="Helv"/>
          <w:sz w:val="22"/>
          <w:szCs w:val="22"/>
        </w:rPr>
        <w:t xml:space="preserve">.  </w:t>
      </w:r>
      <w:r w:rsidR="00573DDC">
        <w:rPr>
          <w:rFonts w:cs="Helv"/>
          <w:sz w:val="22"/>
          <w:szCs w:val="22"/>
        </w:rPr>
        <w:t>Water level data sh</w:t>
      </w:r>
      <w:r w:rsidR="007F639E">
        <w:rPr>
          <w:rFonts w:cs="Helv"/>
          <w:sz w:val="22"/>
          <w:szCs w:val="22"/>
        </w:rPr>
        <w:t>ould be entered in</w:t>
      </w:r>
      <w:r w:rsidR="00573DDC">
        <w:rPr>
          <w:rFonts w:cs="Helv"/>
          <w:sz w:val="22"/>
          <w:szCs w:val="22"/>
        </w:rPr>
        <w:t xml:space="preserve">to NWIS. </w:t>
      </w:r>
    </w:p>
    <w:p w:rsidR="00EF1BB5" w:rsidRPr="005C01F5" w:rsidRDefault="00EF1BB5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906F26" w:rsidRPr="00DB2E23" w:rsidRDefault="005E29B7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>Princi</w:t>
      </w:r>
      <w:r w:rsidR="00906F26" w:rsidRPr="005C01F5">
        <w:rPr>
          <w:b/>
          <w:sz w:val="22"/>
          <w:szCs w:val="22"/>
        </w:rPr>
        <w:t>p</w:t>
      </w:r>
      <w:r w:rsidRPr="005C01F5">
        <w:rPr>
          <w:b/>
          <w:sz w:val="22"/>
          <w:szCs w:val="22"/>
        </w:rPr>
        <w:t>a</w:t>
      </w:r>
      <w:r w:rsidR="00906F26" w:rsidRPr="005C01F5">
        <w:rPr>
          <w:b/>
          <w:sz w:val="22"/>
          <w:szCs w:val="22"/>
        </w:rPr>
        <w:t>l Aquifer S</w:t>
      </w:r>
      <w:r w:rsidR="0059358A">
        <w:rPr>
          <w:b/>
          <w:sz w:val="22"/>
          <w:szCs w:val="22"/>
        </w:rPr>
        <w:t>tudy</w:t>
      </w:r>
      <w:r w:rsidR="00906F26" w:rsidRPr="005C01F5">
        <w:rPr>
          <w:b/>
          <w:sz w:val="22"/>
          <w:szCs w:val="22"/>
        </w:rPr>
        <w:t xml:space="preserve"> (PAS)</w:t>
      </w:r>
      <w:r w:rsidR="006114D7">
        <w:rPr>
          <w:b/>
          <w:sz w:val="22"/>
          <w:szCs w:val="22"/>
        </w:rPr>
        <w:t xml:space="preserve"> </w:t>
      </w:r>
      <w:r w:rsidR="006114D7" w:rsidRPr="005C01F5">
        <w:rPr>
          <w:sz w:val="22"/>
          <w:szCs w:val="22"/>
        </w:rPr>
        <w:t>(see</w:t>
      </w:r>
      <w:r w:rsidR="006114D7" w:rsidRPr="005C01F5">
        <w:rPr>
          <w:b/>
          <w:sz w:val="22"/>
          <w:szCs w:val="22"/>
        </w:rPr>
        <w:t xml:space="preserve"> </w:t>
      </w:r>
      <w:r w:rsidR="006114D7">
        <w:rPr>
          <w:sz w:val="22"/>
          <w:szCs w:val="22"/>
        </w:rPr>
        <w:t>t</w:t>
      </w:r>
      <w:r w:rsidR="006114D7" w:rsidRPr="005C01F5">
        <w:rPr>
          <w:sz w:val="22"/>
          <w:szCs w:val="22"/>
        </w:rPr>
        <w:t>able 2)</w:t>
      </w:r>
      <w:r w:rsidR="00906F26" w:rsidRPr="005C01F5">
        <w:rPr>
          <w:b/>
          <w:sz w:val="22"/>
          <w:szCs w:val="22"/>
        </w:rPr>
        <w:t>:</w:t>
      </w:r>
      <w:r w:rsidR="00906F26" w:rsidRPr="005C01F5">
        <w:rPr>
          <w:sz w:val="22"/>
          <w:szCs w:val="22"/>
        </w:rPr>
        <w:t xml:space="preserve"> </w:t>
      </w:r>
      <w:r w:rsidR="00DD3393">
        <w:rPr>
          <w:sz w:val="22"/>
          <w:szCs w:val="22"/>
        </w:rPr>
        <w:t>Three</w:t>
      </w:r>
      <w:r w:rsidR="00B23CA5">
        <w:rPr>
          <w:sz w:val="22"/>
          <w:szCs w:val="22"/>
        </w:rPr>
        <w:t xml:space="preserve"> </w:t>
      </w:r>
      <w:r w:rsidR="00906F26" w:rsidRPr="00DB2E23">
        <w:rPr>
          <w:sz w:val="22"/>
          <w:szCs w:val="22"/>
        </w:rPr>
        <w:t>principal aquifer s</w:t>
      </w:r>
      <w:r w:rsidR="00B23CA5">
        <w:rPr>
          <w:sz w:val="22"/>
          <w:szCs w:val="22"/>
        </w:rPr>
        <w:t>tudie</w:t>
      </w:r>
      <w:r w:rsidR="00906F26" w:rsidRPr="00DB2E23">
        <w:rPr>
          <w:sz w:val="22"/>
          <w:szCs w:val="22"/>
        </w:rPr>
        <w:t xml:space="preserve">s </w:t>
      </w:r>
      <w:r w:rsidR="00B23CA5">
        <w:rPr>
          <w:sz w:val="22"/>
          <w:szCs w:val="22"/>
        </w:rPr>
        <w:t>currently are planned for</w:t>
      </w:r>
      <w:r w:rsidR="00906F26" w:rsidRPr="00DB2E23">
        <w:rPr>
          <w:sz w:val="22"/>
          <w:szCs w:val="22"/>
        </w:rPr>
        <w:t xml:space="preserve"> </w:t>
      </w:r>
      <w:r w:rsidR="0015104D">
        <w:rPr>
          <w:sz w:val="22"/>
          <w:szCs w:val="22"/>
        </w:rPr>
        <w:t>FY</w:t>
      </w:r>
      <w:r w:rsidR="00934480">
        <w:rPr>
          <w:sz w:val="22"/>
          <w:szCs w:val="22"/>
        </w:rPr>
        <w:t>16</w:t>
      </w:r>
      <w:r w:rsidR="00906F26" w:rsidRPr="00DB2E23">
        <w:rPr>
          <w:sz w:val="22"/>
          <w:szCs w:val="22"/>
        </w:rPr>
        <w:t xml:space="preserve">: </w:t>
      </w:r>
      <w:r w:rsidR="00E36FE3" w:rsidRPr="00DB2E23">
        <w:rPr>
          <w:sz w:val="22"/>
          <w:szCs w:val="22"/>
        </w:rPr>
        <w:t xml:space="preserve">(1) </w:t>
      </w:r>
      <w:r w:rsidR="00573DDC">
        <w:rPr>
          <w:sz w:val="22"/>
          <w:szCs w:val="22"/>
        </w:rPr>
        <w:t>Biscayne aquifer, (2</w:t>
      </w:r>
      <w:r w:rsidR="00E36FE3" w:rsidRPr="00DB2E23">
        <w:rPr>
          <w:sz w:val="22"/>
          <w:szCs w:val="22"/>
        </w:rPr>
        <w:t>)</w:t>
      </w:r>
      <w:r w:rsidR="00CD0DB1" w:rsidRPr="00DB2E23">
        <w:rPr>
          <w:sz w:val="22"/>
          <w:szCs w:val="22"/>
        </w:rPr>
        <w:t xml:space="preserve"> </w:t>
      </w:r>
      <w:r w:rsidR="00573DDC">
        <w:rPr>
          <w:sz w:val="22"/>
          <w:szCs w:val="22"/>
        </w:rPr>
        <w:t>Columbia Plateau aquifers</w:t>
      </w:r>
      <w:r w:rsidR="00906F26" w:rsidRPr="00DB2E23">
        <w:rPr>
          <w:sz w:val="22"/>
          <w:szCs w:val="22"/>
        </w:rPr>
        <w:t>,</w:t>
      </w:r>
      <w:r w:rsidR="00DD3393">
        <w:rPr>
          <w:sz w:val="22"/>
          <w:szCs w:val="22"/>
        </w:rPr>
        <w:t xml:space="preserve"> and</w:t>
      </w:r>
      <w:r w:rsidR="00906F26" w:rsidRPr="00DB2E23">
        <w:rPr>
          <w:sz w:val="22"/>
          <w:szCs w:val="22"/>
        </w:rPr>
        <w:t xml:space="preserve"> </w:t>
      </w:r>
      <w:r w:rsidR="00573DDC">
        <w:rPr>
          <w:sz w:val="22"/>
          <w:szCs w:val="22"/>
        </w:rPr>
        <w:t>(3) High Plains aquifer (continued study)</w:t>
      </w:r>
      <w:r w:rsidR="00DD3393">
        <w:rPr>
          <w:sz w:val="22"/>
          <w:szCs w:val="22"/>
        </w:rPr>
        <w:t>.</w:t>
      </w:r>
      <w:r w:rsidR="00906F26" w:rsidRPr="00DB2E23">
        <w:rPr>
          <w:sz w:val="22"/>
          <w:szCs w:val="22"/>
        </w:rPr>
        <w:t xml:space="preserve"> </w:t>
      </w:r>
      <w:r w:rsidR="00137ABA">
        <w:rPr>
          <w:sz w:val="22"/>
          <w:szCs w:val="22"/>
        </w:rPr>
        <w:t xml:space="preserve">Planning for the </w:t>
      </w:r>
      <w:r w:rsidR="007E1C76">
        <w:rPr>
          <w:sz w:val="22"/>
          <w:szCs w:val="22"/>
        </w:rPr>
        <w:t>Columbia Plateau</w:t>
      </w:r>
      <w:r w:rsidR="00704F67">
        <w:rPr>
          <w:sz w:val="22"/>
          <w:szCs w:val="22"/>
        </w:rPr>
        <w:t xml:space="preserve"> </w:t>
      </w:r>
      <w:r w:rsidR="00DD3393">
        <w:rPr>
          <w:sz w:val="22"/>
          <w:szCs w:val="22"/>
        </w:rPr>
        <w:t xml:space="preserve">PAS </w:t>
      </w:r>
      <w:r w:rsidR="00137ABA">
        <w:rPr>
          <w:sz w:val="22"/>
          <w:szCs w:val="22"/>
        </w:rPr>
        <w:t xml:space="preserve">is on-going and </w:t>
      </w:r>
      <w:r w:rsidR="00455EE6">
        <w:rPr>
          <w:sz w:val="22"/>
          <w:szCs w:val="22"/>
        </w:rPr>
        <w:t xml:space="preserve">Water Science Centers involved in sampling will be contacted by their regional Principal Aquifer Analyst </w:t>
      </w:r>
      <w:r w:rsidR="00137ABA">
        <w:rPr>
          <w:sz w:val="22"/>
          <w:szCs w:val="22"/>
        </w:rPr>
        <w:t>later in FY15 or early FY16</w:t>
      </w:r>
      <w:r w:rsidR="00455EE6">
        <w:rPr>
          <w:sz w:val="22"/>
          <w:szCs w:val="22"/>
        </w:rPr>
        <w:t xml:space="preserve"> to discuss the design and budget</w:t>
      </w:r>
      <w:r w:rsidR="0083195E">
        <w:rPr>
          <w:sz w:val="22"/>
          <w:szCs w:val="22"/>
        </w:rPr>
        <w:t xml:space="preserve"> for this network</w:t>
      </w:r>
      <w:r w:rsidR="00455EE6">
        <w:rPr>
          <w:sz w:val="22"/>
          <w:szCs w:val="22"/>
        </w:rPr>
        <w:t>.</w:t>
      </w:r>
      <w:r w:rsidR="00DD3393">
        <w:rPr>
          <w:sz w:val="22"/>
          <w:szCs w:val="22"/>
        </w:rPr>
        <w:t xml:space="preserve"> Depending on available funds, a fourth PAS network is possible in the Ozark Plateaus aquifer system. </w:t>
      </w:r>
    </w:p>
    <w:p w:rsidR="00F40AC6" w:rsidRPr="005C01F5" w:rsidRDefault="00F40AC6" w:rsidP="00CD0DB1">
      <w:pPr>
        <w:rPr>
          <w:sz w:val="22"/>
          <w:szCs w:val="22"/>
        </w:rPr>
      </w:pPr>
    </w:p>
    <w:p w:rsidR="004A297A" w:rsidRDefault="0059358A" w:rsidP="004A297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>
        <w:rPr>
          <w:b/>
          <w:sz w:val="22"/>
          <w:szCs w:val="22"/>
        </w:rPr>
        <w:t>Enhanced Trends Network</w:t>
      </w:r>
      <w:r w:rsidR="00F40AC6" w:rsidRPr="005C01F5">
        <w:rPr>
          <w:b/>
          <w:sz w:val="22"/>
          <w:szCs w:val="22"/>
        </w:rPr>
        <w:t xml:space="preserve"> (ETN)</w:t>
      </w:r>
      <w:r w:rsidR="006114D7">
        <w:rPr>
          <w:b/>
          <w:sz w:val="22"/>
          <w:szCs w:val="22"/>
        </w:rPr>
        <w:t xml:space="preserve"> </w:t>
      </w:r>
      <w:r w:rsidR="006114D7" w:rsidRPr="005C01F5">
        <w:rPr>
          <w:sz w:val="22"/>
          <w:szCs w:val="22"/>
        </w:rPr>
        <w:t>(see</w:t>
      </w:r>
      <w:r w:rsidR="006114D7" w:rsidRPr="005C01F5">
        <w:rPr>
          <w:b/>
          <w:sz w:val="22"/>
          <w:szCs w:val="22"/>
        </w:rPr>
        <w:t xml:space="preserve"> </w:t>
      </w:r>
      <w:r w:rsidR="006114D7">
        <w:rPr>
          <w:sz w:val="22"/>
          <w:szCs w:val="22"/>
        </w:rPr>
        <w:t>t</w:t>
      </w:r>
      <w:r w:rsidR="006114D7" w:rsidRPr="005C01F5">
        <w:rPr>
          <w:sz w:val="22"/>
          <w:szCs w:val="22"/>
        </w:rPr>
        <w:t>able 2)</w:t>
      </w:r>
      <w:r w:rsidR="00F40AC6" w:rsidRPr="005C01F5">
        <w:rPr>
          <w:b/>
          <w:sz w:val="22"/>
          <w:szCs w:val="22"/>
        </w:rPr>
        <w:t xml:space="preserve">: </w:t>
      </w:r>
      <w:r w:rsidR="00923D66" w:rsidRPr="005C01F5">
        <w:rPr>
          <w:sz w:val="22"/>
          <w:szCs w:val="22"/>
        </w:rPr>
        <w:t xml:space="preserve">Bimonthly sampling is planned in four ETN networks (cvlaetn1, edtretn1, metxetn1, and </w:t>
      </w:r>
      <w:r w:rsidR="006C5F53">
        <w:rPr>
          <w:sz w:val="22"/>
          <w:szCs w:val="22"/>
        </w:rPr>
        <w:t>negx</w:t>
      </w:r>
      <w:r w:rsidR="00923D66" w:rsidRPr="005C01F5">
        <w:rPr>
          <w:sz w:val="22"/>
          <w:szCs w:val="22"/>
        </w:rPr>
        <w:t xml:space="preserve">etn1) and </w:t>
      </w:r>
      <w:r w:rsidR="00DB2E23">
        <w:rPr>
          <w:sz w:val="22"/>
          <w:szCs w:val="22"/>
        </w:rPr>
        <w:t>yearly</w:t>
      </w:r>
      <w:r w:rsidR="00DB2E23" w:rsidRPr="00DB2E23">
        <w:rPr>
          <w:sz w:val="22"/>
          <w:szCs w:val="22"/>
        </w:rPr>
        <w:t xml:space="preserve"> </w:t>
      </w:r>
      <w:r w:rsidR="006C5F53">
        <w:rPr>
          <w:sz w:val="22"/>
          <w:szCs w:val="22"/>
        </w:rPr>
        <w:t>sampling is planned in four</w:t>
      </w:r>
      <w:r w:rsidR="00923D66" w:rsidRPr="00DB2E23">
        <w:rPr>
          <w:sz w:val="22"/>
          <w:szCs w:val="22"/>
        </w:rPr>
        <w:t xml:space="preserve"> ETN networks (</w:t>
      </w:r>
      <w:r w:rsidR="006C5F53">
        <w:rPr>
          <w:sz w:val="22"/>
          <w:szCs w:val="22"/>
        </w:rPr>
        <w:t>clptetn1, glacetn1, rgaqetn1 and nacp</w:t>
      </w:r>
      <w:r w:rsidR="00923D66" w:rsidRPr="00DB2E23">
        <w:rPr>
          <w:sz w:val="22"/>
          <w:szCs w:val="22"/>
        </w:rPr>
        <w:t xml:space="preserve">etn1) in </w:t>
      </w:r>
      <w:r w:rsidR="0015104D">
        <w:rPr>
          <w:sz w:val="22"/>
          <w:szCs w:val="22"/>
        </w:rPr>
        <w:t>FY</w:t>
      </w:r>
      <w:r w:rsidR="00934480">
        <w:rPr>
          <w:sz w:val="22"/>
          <w:szCs w:val="22"/>
        </w:rPr>
        <w:t>16</w:t>
      </w:r>
      <w:r w:rsidR="00923D66" w:rsidRPr="00DB2E23">
        <w:rPr>
          <w:sz w:val="22"/>
          <w:szCs w:val="22"/>
        </w:rPr>
        <w:t xml:space="preserve">.  </w:t>
      </w:r>
      <w:r w:rsidR="00174551">
        <w:rPr>
          <w:sz w:val="22"/>
          <w:szCs w:val="22"/>
        </w:rPr>
        <w:t xml:space="preserve">Water Science Centers sampling ETN networks are expected to complete their data tracking </w:t>
      </w:r>
      <w:r w:rsidR="00C2406F">
        <w:rPr>
          <w:sz w:val="22"/>
          <w:szCs w:val="22"/>
        </w:rPr>
        <w:t xml:space="preserve">activities and high-frequency records processing </w:t>
      </w:r>
      <w:r w:rsidR="00174551">
        <w:rPr>
          <w:sz w:val="22"/>
          <w:szCs w:val="22"/>
        </w:rPr>
        <w:t>using the funds provided each sampling year; these activities include review</w:t>
      </w:r>
      <w:r w:rsidR="00053F8C">
        <w:rPr>
          <w:sz w:val="22"/>
          <w:szCs w:val="22"/>
        </w:rPr>
        <w:t xml:space="preserve">ing, checking, and approving </w:t>
      </w:r>
      <w:r w:rsidR="00174551">
        <w:rPr>
          <w:sz w:val="22"/>
          <w:szCs w:val="22"/>
        </w:rPr>
        <w:t xml:space="preserve">their </w:t>
      </w:r>
      <w:r w:rsidR="00D537DF">
        <w:rPr>
          <w:sz w:val="22"/>
          <w:szCs w:val="22"/>
        </w:rPr>
        <w:t>high frequency/</w:t>
      </w:r>
      <w:r w:rsidR="00174551">
        <w:rPr>
          <w:sz w:val="22"/>
          <w:szCs w:val="22"/>
        </w:rPr>
        <w:t xml:space="preserve">continuous </w:t>
      </w:r>
      <w:r w:rsidR="00D537DF">
        <w:rPr>
          <w:sz w:val="22"/>
          <w:szCs w:val="22"/>
        </w:rPr>
        <w:t>records</w:t>
      </w:r>
      <w:r w:rsidR="00174551">
        <w:rPr>
          <w:sz w:val="22"/>
          <w:szCs w:val="22"/>
        </w:rPr>
        <w:t xml:space="preserve"> </w:t>
      </w:r>
      <w:r w:rsidR="00053F8C">
        <w:rPr>
          <w:sz w:val="22"/>
          <w:szCs w:val="22"/>
        </w:rPr>
        <w:t xml:space="preserve">within 180 days of collection and complete approval of the whole water year’s data by April 1 of the following year </w:t>
      </w:r>
      <w:r w:rsidR="00174551">
        <w:rPr>
          <w:sz w:val="22"/>
          <w:szCs w:val="22"/>
        </w:rPr>
        <w:t xml:space="preserve">so </w:t>
      </w:r>
      <w:r w:rsidR="00D537DF">
        <w:rPr>
          <w:sz w:val="22"/>
          <w:szCs w:val="22"/>
        </w:rPr>
        <w:t>it will be available for publication and on the public internet</w:t>
      </w:r>
      <w:r w:rsidR="00174551">
        <w:rPr>
          <w:sz w:val="22"/>
          <w:szCs w:val="22"/>
        </w:rPr>
        <w:t>.</w:t>
      </w:r>
    </w:p>
    <w:p w:rsidR="004A297A" w:rsidRDefault="004A297A" w:rsidP="004A297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</w:p>
    <w:p w:rsidR="00455EE6" w:rsidRDefault="0059358A" w:rsidP="00455EE6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>
        <w:rPr>
          <w:b/>
          <w:sz w:val="22"/>
          <w:szCs w:val="22"/>
        </w:rPr>
        <w:t>Energy Study</w:t>
      </w:r>
      <w:r w:rsidR="00C40B30">
        <w:rPr>
          <w:b/>
          <w:sz w:val="22"/>
          <w:szCs w:val="22"/>
        </w:rPr>
        <w:t xml:space="preserve"> (GWOG</w:t>
      </w:r>
      <w:r w:rsidR="004A297A" w:rsidRPr="005C01F5">
        <w:rPr>
          <w:b/>
          <w:sz w:val="22"/>
          <w:szCs w:val="22"/>
        </w:rPr>
        <w:t>)</w:t>
      </w:r>
      <w:r w:rsidR="006114D7">
        <w:rPr>
          <w:b/>
          <w:sz w:val="22"/>
          <w:szCs w:val="22"/>
        </w:rPr>
        <w:t xml:space="preserve"> </w:t>
      </w:r>
      <w:r w:rsidR="006114D7" w:rsidRPr="005C01F5">
        <w:rPr>
          <w:sz w:val="22"/>
          <w:szCs w:val="22"/>
        </w:rPr>
        <w:t>(see</w:t>
      </w:r>
      <w:r w:rsidR="006114D7" w:rsidRPr="005C01F5">
        <w:rPr>
          <w:b/>
          <w:sz w:val="22"/>
          <w:szCs w:val="22"/>
        </w:rPr>
        <w:t xml:space="preserve"> </w:t>
      </w:r>
      <w:r w:rsidR="006114D7">
        <w:rPr>
          <w:sz w:val="22"/>
          <w:szCs w:val="22"/>
        </w:rPr>
        <w:t>t</w:t>
      </w:r>
      <w:r w:rsidR="006114D7" w:rsidRPr="005C01F5">
        <w:rPr>
          <w:sz w:val="22"/>
          <w:szCs w:val="22"/>
        </w:rPr>
        <w:t>able 2)</w:t>
      </w:r>
      <w:r w:rsidR="004A297A" w:rsidRPr="005C01F5">
        <w:rPr>
          <w:b/>
          <w:sz w:val="22"/>
          <w:szCs w:val="22"/>
        </w:rPr>
        <w:t>:</w:t>
      </w:r>
      <w:r w:rsidR="00C40B30">
        <w:rPr>
          <w:sz w:val="22"/>
          <w:szCs w:val="22"/>
        </w:rPr>
        <w:t xml:space="preserve">  One energy study of groundwater quality near unconventional oil and gas wells is planned for FY16</w:t>
      </w:r>
      <w:r w:rsidR="007F639E">
        <w:rPr>
          <w:sz w:val="22"/>
          <w:szCs w:val="22"/>
        </w:rPr>
        <w:t xml:space="preserve"> in the Eagle Ford Play, TX</w:t>
      </w:r>
      <w:r w:rsidR="0033211C">
        <w:rPr>
          <w:sz w:val="22"/>
          <w:szCs w:val="22"/>
        </w:rPr>
        <w:t xml:space="preserve"> (metxgwog2)</w:t>
      </w:r>
      <w:r w:rsidR="00C40B30">
        <w:rPr>
          <w:sz w:val="22"/>
          <w:szCs w:val="22"/>
        </w:rPr>
        <w:t xml:space="preserve">. </w:t>
      </w:r>
      <w:r w:rsidR="007F639E">
        <w:rPr>
          <w:sz w:val="22"/>
          <w:szCs w:val="22"/>
        </w:rPr>
        <w:t xml:space="preserve">The </w:t>
      </w:r>
      <w:r w:rsidR="00455EE6">
        <w:rPr>
          <w:sz w:val="22"/>
          <w:szCs w:val="22"/>
        </w:rPr>
        <w:t>Water Science Center involved in the Energy Study sampling will be contacted by their regional Principal Aquifer Analyst and Pete McMahon to discuss the study design and plan for sampling.</w:t>
      </w:r>
    </w:p>
    <w:p w:rsidR="00C40B30" w:rsidRPr="005C01F5" w:rsidRDefault="00C40B30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C40B30" w:rsidRDefault="00C40B30" w:rsidP="00C40B30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>
        <w:rPr>
          <w:b/>
          <w:sz w:val="22"/>
          <w:szCs w:val="22"/>
        </w:rPr>
        <w:t xml:space="preserve">Modeling Support Study (MSS) </w:t>
      </w:r>
      <w:r w:rsidRPr="00C40B30">
        <w:rPr>
          <w:sz w:val="22"/>
          <w:szCs w:val="22"/>
        </w:rPr>
        <w:t>(table 2)</w:t>
      </w:r>
      <w:r w:rsidRPr="005C01F5">
        <w:rPr>
          <w:b/>
          <w:sz w:val="22"/>
          <w:szCs w:val="22"/>
        </w:rPr>
        <w:t xml:space="preserve">: </w:t>
      </w:r>
      <w:r w:rsidR="00377E34">
        <w:rPr>
          <w:sz w:val="22"/>
          <w:szCs w:val="22"/>
        </w:rPr>
        <w:t>Two Modeling Support Studies</w:t>
      </w:r>
      <w:r w:rsidRPr="00C40B30">
        <w:rPr>
          <w:sz w:val="22"/>
          <w:szCs w:val="22"/>
        </w:rPr>
        <w:t xml:space="preserve"> in the </w:t>
      </w:r>
      <w:r>
        <w:rPr>
          <w:sz w:val="22"/>
          <w:szCs w:val="22"/>
        </w:rPr>
        <w:t>Northern Atlantic Coastal Plain (nacpmss1</w:t>
      </w:r>
      <w:r w:rsidR="00377E34">
        <w:rPr>
          <w:sz w:val="22"/>
          <w:szCs w:val="22"/>
        </w:rPr>
        <w:t xml:space="preserve"> and nacpmss2) are</w:t>
      </w:r>
      <w:r>
        <w:rPr>
          <w:sz w:val="22"/>
          <w:szCs w:val="22"/>
        </w:rPr>
        <w:t xml:space="preserve"> planned for FY16.  The results of this study will support groundwater modeling of Northern Atlantic Coastal Plain.</w:t>
      </w:r>
      <w:r w:rsidR="007F639E">
        <w:rPr>
          <w:sz w:val="22"/>
          <w:szCs w:val="22"/>
        </w:rPr>
        <w:t xml:space="preserve"> The Water Science Centers involved with this sampling will be contacted by their regional Principal Aquifer Analyst to discuss the study design and plan for sampling.</w:t>
      </w:r>
    </w:p>
    <w:p w:rsidR="00C40B30" w:rsidRDefault="00C40B30" w:rsidP="00C40B30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</w:p>
    <w:p w:rsidR="00C40B30" w:rsidRDefault="00C40B30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Groundwater-Integ</w:t>
      </w:r>
      <w:r w:rsidRPr="00C40B30">
        <w:rPr>
          <w:b/>
          <w:sz w:val="22"/>
          <w:szCs w:val="22"/>
        </w:rPr>
        <w:t>rated Watershed Study (GWIWS)</w:t>
      </w:r>
      <w:r>
        <w:rPr>
          <w:b/>
          <w:sz w:val="22"/>
          <w:szCs w:val="22"/>
        </w:rPr>
        <w:t xml:space="preserve"> </w:t>
      </w:r>
      <w:r w:rsidRPr="00C40B30">
        <w:rPr>
          <w:sz w:val="22"/>
          <w:szCs w:val="22"/>
        </w:rPr>
        <w:t>(table 2)</w:t>
      </w:r>
      <w:r>
        <w:rPr>
          <w:b/>
          <w:sz w:val="22"/>
          <w:szCs w:val="22"/>
        </w:rPr>
        <w:t xml:space="preserve">: </w:t>
      </w:r>
      <w:r w:rsidRPr="001812B7">
        <w:rPr>
          <w:sz w:val="22"/>
          <w:szCs w:val="22"/>
        </w:rPr>
        <w:t xml:space="preserve">One </w:t>
      </w:r>
      <w:r w:rsidR="003E07A2">
        <w:rPr>
          <w:sz w:val="22"/>
          <w:szCs w:val="22"/>
        </w:rPr>
        <w:t>GWIWS</w:t>
      </w:r>
      <w:r w:rsidR="001812B7">
        <w:rPr>
          <w:sz w:val="22"/>
          <w:szCs w:val="22"/>
        </w:rPr>
        <w:t xml:space="preserve"> study (glacgwiws1) is planned for continued sampling in FY16.</w:t>
      </w:r>
      <w:r w:rsidR="00B9452E">
        <w:rPr>
          <w:sz w:val="22"/>
          <w:szCs w:val="22"/>
        </w:rPr>
        <w:t xml:space="preserve"> The results of this study will support groundwater modeling of the </w:t>
      </w:r>
      <w:proofErr w:type="gramStart"/>
      <w:r w:rsidR="00B9452E">
        <w:rPr>
          <w:sz w:val="22"/>
          <w:szCs w:val="22"/>
        </w:rPr>
        <w:t>Glacial</w:t>
      </w:r>
      <w:proofErr w:type="gramEnd"/>
      <w:r w:rsidR="00B9452E">
        <w:rPr>
          <w:sz w:val="22"/>
          <w:szCs w:val="22"/>
        </w:rPr>
        <w:t xml:space="preserve"> aquifer.</w:t>
      </w:r>
    </w:p>
    <w:p w:rsidR="00C40B30" w:rsidRDefault="00C40B30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</w:p>
    <w:p w:rsidR="00906F26" w:rsidRDefault="00906F26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 xml:space="preserve">National Reference Network: </w:t>
      </w:r>
      <w:r w:rsidR="00E36FE3" w:rsidRPr="005C01F5">
        <w:rPr>
          <w:sz w:val="22"/>
          <w:szCs w:val="22"/>
        </w:rPr>
        <w:t xml:space="preserve">The National Reference Network is not planned for sampling in </w:t>
      </w:r>
      <w:r w:rsidR="0015104D">
        <w:rPr>
          <w:sz w:val="22"/>
          <w:szCs w:val="22"/>
        </w:rPr>
        <w:t>FY</w:t>
      </w:r>
      <w:r w:rsidR="00934480">
        <w:rPr>
          <w:sz w:val="22"/>
          <w:szCs w:val="22"/>
        </w:rPr>
        <w:t>16</w:t>
      </w:r>
      <w:r w:rsidR="00E36FE3" w:rsidRPr="005C01F5">
        <w:rPr>
          <w:sz w:val="22"/>
          <w:szCs w:val="22"/>
        </w:rPr>
        <w:t>.</w:t>
      </w:r>
    </w:p>
    <w:p w:rsidR="006114D7" w:rsidRPr="00F66F89" w:rsidRDefault="006114D7" w:rsidP="00137ABA">
      <w:pPr>
        <w:rPr>
          <w:sz w:val="22"/>
          <w:szCs w:val="22"/>
          <w:u w:val="single"/>
        </w:rPr>
      </w:pPr>
    </w:p>
    <w:p w:rsidR="006114D7" w:rsidRPr="00F66F89" w:rsidRDefault="006114D7" w:rsidP="006114D7">
      <w:pPr>
        <w:pStyle w:val="Heading2"/>
        <w:jc w:val="center"/>
        <w:rPr>
          <w:sz w:val="22"/>
          <w:szCs w:val="22"/>
          <w:u w:val="single"/>
        </w:rPr>
      </w:pPr>
      <w:r w:rsidRPr="00F66F89">
        <w:rPr>
          <w:sz w:val="22"/>
          <w:szCs w:val="22"/>
          <w:u w:val="single"/>
        </w:rPr>
        <w:t>FY16 Funding</w:t>
      </w:r>
    </w:p>
    <w:p w:rsidR="006114D7" w:rsidRPr="00F66F89" w:rsidRDefault="006114D7" w:rsidP="00137ABA">
      <w:pPr>
        <w:rPr>
          <w:sz w:val="22"/>
          <w:szCs w:val="22"/>
          <w:u w:val="single"/>
        </w:rPr>
      </w:pPr>
    </w:p>
    <w:p w:rsidR="00D87906" w:rsidRDefault="00137ABA" w:rsidP="006114D7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BA2E8C">
        <w:rPr>
          <w:sz w:val="22"/>
          <w:szCs w:val="22"/>
        </w:rPr>
        <w:t xml:space="preserve">Water Science Center </w:t>
      </w:r>
      <w:r>
        <w:rPr>
          <w:sz w:val="22"/>
          <w:szCs w:val="22"/>
        </w:rPr>
        <w:t xml:space="preserve">funding targets listed in </w:t>
      </w:r>
      <w:r w:rsidRPr="005C01F5">
        <w:rPr>
          <w:sz w:val="22"/>
          <w:szCs w:val="22"/>
        </w:rPr>
        <w:t xml:space="preserve">the Work Plan Guidance Targets Table </w:t>
      </w:r>
      <w:r>
        <w:rPr>
          <w:sz w:val="22"/>
          <w:szCs w:val="22"/>
        </w:rPr>
        <w:t xml:space="preserve">are estimates of the total </w:t>
      </w:r>
      <w:r w:rsidR="004F5C85">
        <w:rPr>
          <w:sz w:val="22"/>
          <w:szCs w:val="22"/>
        </w:rPr>
        <w:t xml:space="preserve">100% </w:t>
      </w:r>
      <w:r>
        <w:rPr>
          <w:sz w:val="22"/>
          <w:szCs w:val="22"/>
        </w:rPr>
        <w:t>cost to complete the planned work</w:t>
      </w:r>
      <w:r w:rsidR="00BA2E8C">
        <w:rPr>
          <w:sz w:val="22"/>
          <w:szCs w:val="22"/>
        </w:rPr>
        <w:t xml:space="preserve"> (also see table 2 below for a list of the planned work</w:t>
      </w:r>
      <w:r w:rsidR="007F639E">
        <w:rPr>
          <w:sz w:val="22"/>
          <w:szCs w:val="22"/>
        </w:rPr>
        <w:t xml:space="preserve"> and targets for each network</w:t>
      </w:r>
      <w:r w:rsidR="00BA2E8C">
        <w:rPr>
          <w:sz w:val="22"/>
          <w:szCs w:val="22"/>
        </w:rPr>
        <w:t>)</w:t>
      </w:r>
      <w:proofErr w:type="gramStart"/>
      <w:r w:rsidR="00174551">
        <w:rPr>
          <w:sz w:val="22"/>
          <w:szCs w:val="22"/>
        </w:rPr>
        <w:t>.</w:t>
      </w:r>
      <w:proofErr w:type="gramEnd"/>
      <w:r w:rsidR="004F5C85">
        <w:rPr>
          <w:sz w:val="22"/>
          <w:szCs w:val="22"/>
        </w:rPr>
        <w:t xml:space="preserve">  Water Science Centers should budget for the 100% amount for all work. </w:t>
      </w:r>
      <w:r w:rsidR="006114D7">
        <w:rPr>
          <w:sz w:val="22"/>
          <w:szCs w:val="22"/>
        </w:rPr>
        <w:t xml:space="preserve">In FY16, 100% of the funds to complete water-level </w:t>
      </w:r>
      <w:proofErr w:type="spellStart"/>
      <w:r w:rsidR="006114D7">
        <w:rPr>
          <w:sz w:val="22"/>
          <w:szCs w:val="22"/>
        </w:rPr>
        <w:t>synoptics</w:t>
      </w:r>
      <w:proofErr w:type="spellEnd"/>
      <w:r w:rsidR="00455EE6">
        <w:rPr>
          <w:sz w:val="22"/>
          <w:szCs w:val="22"/>
        </w:rPr>
        <w:t>, ETN network sampling, and GWIWS network sampling</w:t>
      </w:r>
      <w:r w:rsidR="006114D7">
        <w:rPr>
          <w:sz w:val="22"/>
          <w:szCs w:val="22"/>
        </w:rPr>
        <w:t xml:space="preserve"> will </w:t>
      </w:r>
      <w:r w:rsidR="00455EE6">
        <w:rPr>
          <w:sz w:val="22"/>
          <w:szCs w:val="22"/>
        </w:rPr>
        <w:t xml:space="preserve">be provided.  For </w:t>
      </w:r>
      <w:r w:rsidR="006114D7">
        <w:rPr>
          <w:sz w:val="22"/>
          <w:szCs w:val="22"/>
        </w:rPr>
        <w:t>FY16 sampling activities</w:t>
      </w:r>
      <w:r w:rsidR="00455EE6">
        <w:rPr>
          <w:sz w:val="22"/>
          <w:szCs w:val="22"/>
        </w:rPr>
        <w:t xml:space="preserve"> in Decadal Trends, PAS, VFPS, </w:t>
      </w:r>
      <w:r w:rsidR="0083195E">
        <w:rPr>
          <w:sz w:val="22"/>
          <w:szCs w:val="22"/>
        </w:rPr>
        <w:t xml:space="preserve">MSS, </w:t>
      </w:r>
      <w:r w:rsidR="00455EE6">
        <w:rPr>
          <w:sz w:val="22"/>
          <w:szCs w:val="22"/>
        </w:rPr>
        <w:lastRenderedPageBreak/>
        <w:t>and GWOG networks</w:t>
      </w:r>
      <w:r w:rsidR="006114D7">
        <w:rPr>
          <w:sz w:val="22"/>
          <w:szCs w:val="22"/>
        </w:rPr>
        <w:t xml:space="preserve">, </w:t>
      </w:r>
      <w:r w:rsidRPr="005C01F5">
        <w:rPr>
          <w:sz w:val="22"/>
          <w:szCs w:val="22"/>
        </w:rPr>
        <w:t>95% of the funds required to complete the planned work will be provided</w:t>
      </w:r>
      <w:r w:rsidR="006114D7">
        <w:rPr>
          <w:sz w:val="22"/>
          <w:szCs w:val="22"/>
        </w:rPr>
        <w:t xml:space="preserve"> in FY16 and t</w:t>
      </w:r>
      <w:r w:rsidRPr="005C01F5">
        <w:rPr>
          <w:sz w:val="22"/>
          <w:szCs w:val="22"/>
        </w:rPr>
        <w:t>he remaining 5% will be provided in FY</w:t>
      </w:r>
      <w:r>
        <w:rPr>
          <w:sz w:val="22"/>
          <w:szCs w:val="22"/>
        </w:rPr>
        <w:t xml:space="preserve">17 for follow-up activities.  </w:t>
      </w:r>
      <w:r w:rsidRPr="005C01F5">
        <w:rPr>
          <w:sz w:val="22"/>
          <w:szCs w:val="22"/>
        </w:rPr>
        <w:t>Follow-up activities include tracking data into NWIS, providing record numbers, scanning field folders,</w:t>
      </w:r>
      <w:r>
        <w:rPr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reporting to Principal Aquifer </w:t>
      </w:r>
      <w:proofErr w:type="gramStart"/>
      <w:r>
        <w:rPr>
          <w:bCs/>
          <w:color w:val="000000"/>
          <w:sz w:val="22"/>
          <w:szCs w:val="22"/>
        </w:rPr>
        <w:t>Analysts</w:t>
      </w:r>
      <w:proofErr w:type="gramEnd"/>
      <w:r>
        <w:rPr>
          <w:bCs/>
          <w:color w:val="000000"/>
          <w:sz w:val="22"/>
          <w:szCs w:val="22"/>
        </w:rPr>
        <w:t xml:space="preserve"> reasons for missing samples,</w:t>
      </w:r>
      <w:r w:rsidRPr="005C01F5">
        <w:rPr>
          <w:sz w:val="22"/>
          <w:szCs w:val="22"/>
        </w:rPr>
        <w:t xml:space="preserve"> and communicating results to well owners. </w:t>
      </w:r>
      <w:r>
        <w:rPr>
          <w:sz w:val="22"/>
          <w:szCs w:val="22"/>
        </w:rPr>
        <w:t xml:space="preserve">If the WSC prefers to request a percentage other than 5% to be withheld until FY17, annotate </w:t>
      </w:r>
      <w:r w:rsidR="003E07A2">
        <w:rPr>
          <w:sz w:val="22"/>
          <w:szCs w:val="22"/>
        </w:rPr>
        <w:t xml:space="preserve">the </w:t>
      </w:r>
      <w:r>
        <w:rPr>
          <w:sz w:val="22"/>
          <w:szCs w:val="22"/>
        </w:rPr>
        <w:t>percentage to withhold on line 64 of the FY16.WPG.budget.Template.xlsx “GWST Budget tab”.</w:t>
      </w:r>
      <w:r w:rsidR="00DD3393">
        <w:rPr>
          <w:sz w:val="22"/>
          <w:szCs w:val="22"/>
        </w:rPr>
        <w:t xml:space="preserve"> </w:t>
      </w:r>
    </w:p>
    <w:p w:rsidR="00D87906" w:rsidRDefault="00D87906" w:rsidP="006114D7">
      <w:pPr>
        <w:rPr>
          <w:sz w:val="22"/>
          <w:szCs w:val="22"/>
        </w:rPr>
      </w:pPr>
    </w:p>
    <w:p w:rsidR="00D87906" w:rsidRDefault="00DD3393" w:rsidP="006114D7">
      <w:pPr>
        <w:rPr>
          <w:sz w:val="22"/>
          <w:szCs w:val="22"/>
        </w:rPr>
      </w:pPr>
      <w:r>
        <w:rPr>
          <w:sz w:val="22"/>
          <w:szCs w:val="22"/>
        </w:rPr>
        <w:t>The FY16 work plan guidance targets table includes fun</w:t>
      </w:r>
      <w:r w:rsidR="00D87906">
        <w:rPr>
          <w:sz w:val="22"/>
          <w:szCs w:val="22"/>
        </w:rPr>
        <w:t xml:space="preserve">ding targets for decadal trends, ETN, GWOG, </w:t>
      </w:r>
      <w:r w:rsidR="00377E34">
        <w:rPr>
          <w:sz w:val="22"/>
          <w:szCs w:val="22"/>
        </w:rPr>
        <w:t xml:space="preserve">MSS, </w:t>
      </w:r>
      <w:r w:rsidR="00D87906">
        <w:rPr>
          <w:sz w:val="22"/>
          <w:szCs w:val="22"/>
        </w:rPr>
        <w:t xml:space="preserve">and GWIWS sampling; High Plains PAS sampling; and water level </w:t>
      </w:r>
      <w:proofErr w:type="spellStart"/>
      <w:r w:rsidR="00D87906">
        <w:rPr>
          <w:sz w:val="22"/>
          <w:szCs w:val="22"/>
        </w:rPr>
        <w:t>synoptics</w:t>
      </w:r>
      <w:proofErr w:type="spellEnd"/>
      <w:r w:rsidR="00D87906">
        <w:rPr>
          <w:sz w:val="22"/>
          <w:szCs w:val="22"/>
        </w:rPr>
        <w:t xml:space="preserve">. </w:t>
      </w:r>
    </w:p>
    <w:p w:rsidR="00D87906" w:rsidRDefault="00D87906" w:rsidP="006114D7">
      <w:pPr>
        <w:rPr>
          <w:sz w:val="22"/>
          <w:szCs w:val="22"/>
        </w:rPr>
      </w:pPr>
    </w:p>
    <w:p w:rsidR="00D87906" w:rsidRPr="005C01F5" w:rsidRDefault="00D87906" w:rsidP="006114D7">
      <w:pPr>
        <w:rPr>
          <w:sz w:val="22"/>
          <w:szCs w:val="22"/>
        </w:rPr>
      </w:pPr>
      <w:r>
        <w:rPr>
          <w:sz w:val="22"/>
          <w:szCs w:val="22"/>
        </w:rPr>
        <w:t xml:space="preserve">Funding targets are </w:t>
      </w:r>
      <w:r w:rsidRPr="00D87906">
        <w:rPr>
          <w:sz w:val="22"/>
          <w:szCs w:val="22"/>
          <w:u w:val="single"/>
        </w:rPr>
        <w:t>not</w:t>
      </w:r>
      <w:r w:rsidR="00377E34">
        <w:rPr>
          <w:sz w:val="22"/>
          <w:szCs w:val="22"/>
        </w:rPr>
        <w:t xml:space="preserve"> included for VFPS, </w:t>
      </w:r>
      <w:r>
        <w:rPr>
          <w:sz w:val="22"/>
          <w:szCs w:val="22"/>
        </w:rPr>
        <w:t>and the</w:t>
      </w:r>
      <w:r w:rsidR="005A449C">
        <w:rPr>
          <w:sz w:val="22"/>
          <w:szCs w:val="22"/>
        </w:rPr>
        <w:t xml:space="preserve"> Biscayne, </w:t>
      </w:r>
      <w:r>
        <w:rPr>
          <w:sz w:val="22"/>
          <w:szCs w:val="22"/>
        </w:rPr>
        <w:t>Columbia Plateau</w:t>
      </w:r>
      <w:r w:rsidR="005A449C">
        <w:rPr>
          <w:sz w:val="22"/>
          <w:szCs w:val="22"/>
        </w:rPr>
        <w:t>,</w:t>
      </w:r>
      <w:r>
        <w:rPr>
          <w:sz w:val="22"/>
          <w:szCs w:val="22"/>
        </w:rPr>
        <w:t xml:space="preserve"> and Ozark Plateaus PASs because those studies are still being designed. Funds to complete FY15 work also are </w:t>
      </w:r>
      <w:r w:rsidRPr="00D87906">
        <w:rPr>
          <w:sz w:val="22"/>
          <w:szCs w:val="22"/>
          <w:u w:val="single"/>
        </w:rPr>
        <w:t>not</w:t>
      </w:r>
      <w:r>
        <w:rPr>
          <w:sz w:val="22"/>
          <w:szCs w:val="22"/>
        </w:rPr>
        <w:t xml:space="preserve"> included in the targets table because those funds were agreed to in FY15.</w:t>
      </w:r>
    </w:p>
    <w:p w:rsidR="00CD0DB1" w:rsidRPr="00F66F89" w:rsidRDefault="00CD0DB1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  <w:u w:val="single"/>
        </w:rPr>
      </w:pPr>
    </w:p>
    <w:p w:rsidR="00E36FE3" w:rsidRPr="00F66F89" w:rsidRDefault="0015104D" w:rsidP="00617B69">
      <w:pPr>
        <w:pStyle w:val="Heading2"/>
        <w:jc w:val="center"/>
        <w:rPr>
          <w:sz w:val="22"/>
          <w:szCs w:val="22"/>
          <w:u w:val="single"/>
        </w:rPr>
      </w:pPr>
      <w:r w:rsidRPr="00F66F89">
        <w:rPr>
          <w:sz w:val="22"/>
          <w:szCs w:val="22"/>
          <w:u w:val="single"/>
        </w:rPr>
        <w:t>FY</w:t>
      </w:r>
      <w:r w:rsidR="00934480" w:rsidRPr="00F66F89">
        <w:rPr>
          <w:sz w:val="22"/>
          <w:szCs w:val="22"/>
          <w:u w:val="single"/>
        </w:rPr>
        <w:t>16</w:t>
      </w:r>
      <w:r w:rsidR="00E36FE3" w:rsidRPr="00F66F89">
        <w:rPr>
          <w:sz w:val="22"/>
          <w:szCs w:val="22"/>
          <w:u w:val="single"/>
        </w:rPr>
        <w:t xml:space="preserve"> Groundwater Sampling Plan (</w:t>
      </w:r>
      <w:proofErr w:type="spellStart"/>
      <w:r w:rsidR="00E36FE3" w:rsidRPr="00F66F89">
        <w:rPr>
          <w:sz w:val="22"/>
          <w:szCs w:val="22"/>
          <w:u w:val="single"/>
        </w:rPr>
        <w:t>GWPlan</w:t>
      </w:r>
      <w:proofErr w:type="spellEnd"/>
      <w:r w:rsidR="00E36FE3" w:rsidRPr="00F66F89">
        <w:rPr>
          <w:sz w:val="22"/>
          <w:szCs w:val="22"/>
          <w:u w:val="single"/>
        </w:rPr>
        <w:t>)</w:t>
      </w:r>
    </w:p>
    <w:p w:rsidR="00AA2611" w:rsidRPr="00F66F89" w:rsidRDefault="00AA2611" w:rsidP="00391F2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  <w:u w:val="single"/>
        </w:rPr>
      </w:pPr>
      <w:bookmarkStart w:id="0" w:name="GWPlanUpdates"/>
      <w:bookmarkEnd w:id="0"/>
    </w:p>
    <w:p w:rsidR="00A17273" w:rsidRDefault="005C01F5" w:rsidP="006114D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  <w:r w:rsidRPr="00CD7EEC">
        <w:rPr>
          <w:color w:val="000000"/>
          <w:sz w:val="22"/>
          <w:szCs w:val="22"/>
        </w:rPr>
        <w:t xml:space="preserve">The </w:t>
      </w:r>
      <w:proofErr w:type="spellStart"/>
      <w:r w:rsidRPr="00CD7EEC">
        <w:rPr>
          <w:color w:val="000000"/>
          <w:sz w:val="22"/>
          <w:szCs w:val="22"/>
        </w:rPr>
        <w:t>GWPlan</w:t>
      </w:r>
      <w:proofErr w:type="spellEnd"/>
      <w:r w:rsidRPr="00CD7EEC">
        <w:rPr>
          <w:color w:val="000000"/>
          <w:sz w:val="22"/>
          <w:szCs w:val="22"/>
        </w:rPr>
        <w:t xml:space="preserve"> for Cycle 3 contains information about the number of environmental and QC samples that are to be collected for each analytical schedule/lab code for your State and network</w:t>
      </w:r>
      <w:r>
        <w:rPr>
          <w:color w:val="000000"/>
          <w:sz w:val="22"/>
          <w:szCs w:val="22"/>
        </w:rPr>
        <w:t xml:space="preserve">. </w:t>
      </w:r>
      <w:r w:rsidRPr="00CD7EEC">
        <w:rPr>
          <w:color w:val="000000"/>
          <w:sz w:val="22"/>
          <w:szCs w:val="22"/>
        </w:rPr>
        <w:t xml:space="preserve">The </w:t>
      </w:r>
      <w:proofErr w:type="spellStart"/>
      <w:r w:rsidRPr="00CD7EEC">
        <w:rPr>
          <w:color w:val="000000"/>
          <w:sz w:val="22"/>
          <w:szCs w:val="22"/>
        </w:rPr>
        <w:t>GWPlan</w:t>
      </w:r>
      <w:proofErr w:type="spellEnd"/>
      <w:r w:rsidRPr="00CD7EEC">
        <w:rPr>
          <w:color w:val="000000"/>
          <w:sz w:val="22"/>
          <w:szCs w:val="22"/>
        </w:rPr>
        <w:t xml:space="preserve"> </w:t>
      </w:r>
      <w:r w:rsidR="006114D7">
        <w:rPr>
          <w:color w:val="000000"/>
          <w:sz w:val="22"/>
          <w:szCs w:val="22"/>
        </w:rPr>
        <w:t xml:space="preserve">is available on-line: </w:t>
      </w:r>
      <w:hyperlink r:id="rId12" w:history="1">
        <w:r w:rsidR="006114D7" w:rsidRPr="00B41C5B">
          <w:rPr>
            <w:rStyle w:val="Hyperlink"/>
            <w:sz w:val="22"/>
            <w:szCs w:val="22"/>
          </w:rPr>
          <w:t>http://water.usgs.gov/nawqa-only/ftsup/GW/Cycle3_GWPlan.zip</w:t>
        </w:r>
      </w:hyperlink>
    </w:p>
    <w:p w:rsidR="006114D7" w:rsidRPr="00F66F89" w:rsidRDefault="006114D7" w:rsidP="006114D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rFonts w:cs="Arial"/>
          <w:sz w:val="22"/>
          <w:szCs w:val="22"/>
          <w:u w:val="single"/>
        </w:rPr>
      </w:pPr>
    </w:p>
    <w:p w:rsidR="00113575" w:rsidRDefault="00923D66" w:rsidP="00675187">
      <w:pPr>
        <w:pStyle w:val="Heading2"/>
        <w:jc w:val="center"/>
        <w:rPr>
          <w:sz w:val="22"/>
          <w:szCs w:val="22"/>
          <w:u w:val="single"/>
        </w:rPr>
      </w:pPr>
      <w:r w:rsidRPr="00F66F89">
        <w:rPr>
          <w:sz w:val="22"/>
          <w:szCs w:val="22"/>
          <w:u w:val="single"/>
        </w:rPr>
        <w:t xml:space="preserve">Points of contact for </w:t>
      </w:r>
      <w:r w:rsidR="0041572C" w:rsidRPr="00F66F89">
        <w:rPr>
          <w:sz w:val="22"/>
          <w:szCs w:val="22"/>
          <w:u w:val="single"/>
        </w:rPr>
        <w:t>G</w:t>
      </w:r>
      <w:r w:rsidRPr="00F66F89">
        <w:rPr>
          <w:sz w:val="22"/>
          <w:szCs w:val="22"/>
          <w:u w:val="single"/>
        </w:rPr>
        <w:t xml:space="preserve">roundwater </w:t>
      </w:r>
      <w:r w:rsidR="0041572C" w:rsidRPr="00F66F89">
        <w:rPr>
          <w:sz w:val="22"/>
          <w:szCs w:val="22"/>
          <w:u w:val="single"/>
        </w:rPr>
        <w:t>S</w:t>
      </w:r>
      <w:r w:rsidRPr="00F66F89">
        <w:rPr>
          <w:sz w:val="22"/>
          <w:szCs w:val="22"/>
          <w:u w:val="single"/>
        </w:rPr>
        <w:t xml:space="preserve">tatus &amp; </w:t>
      </w:r>
      <w:r w:rsidR="0041572C" w:rsidRPr="00F66F89">
        <w:rPr>
          <w:sz w:val="22"/>
          <w:szCs w:val="22"/>
          <w:u w:val="single"/>
        </w:rPr>
        <w:t>T</w:t>
      </w:r>
      <w:r w:rsidRPr="00F66F89">
        <w:rPr>
          <w:sz w:val="22"/>
          <w:szCs w:val="22"/>
          <w:u w:val="single"/>
        </w:rPr>
        <w:t>rends</w:t>
      </w:r>
    </w:p>
    <w:p w:rsidR="00675187" w:rsidRPr="00675187" w:rsidRDefault="00675187" w:rsidP="00675187"/>
    <w:p w:rsidR="00440226" w:rsidRDefault="00113575" w:rsidP="007F639E">
      <w:pPr>
        <w:rPr>
          <w:sz w:val="22"/>
          <w:szCs w:val="22"/>
        </w:rPr>
      </w:pPr>
      <w:r w:rsidRPr="00CD7EEC">
        <w:rPr>
          <w:sz w:val="22"/>
          <w:szCs w:val="22"/>
        </w:rPr>
        <w:t>Please direct questions about</w:t>
      </w:r>
      <w:r w:rsidR="00440226">
        <w:rPr>
          <w:sz w:val="22"/>
          <w:szCs w:val="22"/>
        </w:rPr>
        <w:t>:</w:t>
      </w:r>
    </w:p>
    <w:p w:rsidR="00440226" w:rsidRDefault="007F639E" w:rsidP="007F639E">
      <w:pPr>
        <w:rPr>
          <w:sz w:val="22"/>
          <w:szCs w:val="22"/>
        </w:rPr>
      </w:pPr>
      <w:r>
        <w:rPr>
          <w:sz w:val="22"/>
          <w:szCs w:val="22"/>
        </w:rPr>
        <w:t xml:space="preserve">(1) </w:t>
      </w:r>
      <w:r w:rsidRPr="00CD7EEC">
        <w:rPr>
          <w:sz w:val="22"/>
          <w:szCs w:val="22"/>
        </w:rPr>
        <w:t xml:space="preserve">GWST design to Ken </w:t>
      </w:r>
      <w:proofErr w:type="spellStart"/>
      <w:r w:rsidRPr="00CD7EEC">
        <w:rPr>
          <w:sz w:val="22"/>
          <w:szCs w:val="22"/>
        </w:rPr>
        <w:t>Belitz</w:t>
      </w:r>
      <w:proofErr w:type="spellEnd"/>
      <w:r w:rsidRPr="00CD7EEC">
        <w:rPr>
          <w:sz w:val="22"/>
          <w:szCs w:val="22"/>
        </w:rPr>
        <w:t xml:space="preserve"> (</w:t>
      </w:r>
      <w:proofErr w:type="spellStart"/>
      <w:r w:rsidRPr="00CD7EEC">
        <w:rPr>
          <w:sz w:val="22"/>
          <w:szCs w:val="22"/>
        </w:rPr>
        <w:t>kbelitz</w:t>
      </w:r>
      <w:proofErr w:type="spellEnd"/>
      <w:r w:rsidRPr="00CD7EEC">
        <w:rPr>
          <w:sz w:val="22"/>
          <w:szCs w:val="22"/>
        </w:rPr>
        <w:t xml:space="preserve">);  </w:t>
      </w:r>
    </w:p>
    <w:p w:rsidR="00585C7C" w:rsidRPr="00CD7EEC" w:rsidRDefault="007F639E" w:rsidP="007F639E">
      <w:pPr>
        <w:rPr>
          <w:sz w:val="22"/>
          <w:szCs w:val="22"/>
        </w:rPr>
      </w:pPr>
      <w:r>
        <w:rPr>
          <w:sz w:val="22"/>
          <w:szCs w:val="22"/>
        </w:rPr>
        <w:t xml:space="preserve">(2) </w:t>
      </w:r>
      <w:proofErr w:type="gramStart"/>
      <w:r>
        <w:rPr>
          <w:sz w:val="22"/>
          <w:szCs w:val="22"/>
        </w:rPr>
        <w:t>this</w:t>
      </w:r>
      <w:proofErr w:type="gramEnd"/>
      <w:r>
        <w:rPr>
          <w:sz w:val="22"/>
          <w:szCs w:val="22"/>
        </w:rPr>
        <w:t xml:space="preserve"> work plan or the </w:t>
      </w:r>
      <w:proofErr w:type="spellStart"/>
      <w:r>
        <w:rPr>
          <w:sz w:val="22"/>
          <w:szCs w:val="22"/>
        </w:rPr>
        <w:t>GWPlan</w:t>
      </w:r>
      <w:proofErr w:type="spellEnd"/>
      <w:r>
        <w:rPr>
          <w:sz w:val="22"/>
          <w:szCs w:val="22"/>
        </w:rPr>
        <w:t xml:space="preserve"> to Terri Arnold (</w:t>
      </w:r>
      <w:proofErr w:type="spellStart"/>
      <w:r>
        <w:rPr>
          <w:sz w:val="22"/>
          <w:szCs w:val="22"/>
        </w:rPr>
        <w:t>tlarnold</w:t>
      </w:r>
      <w:proofErr w:type="spellEnd"/>
      <w:r>
        <w:rPr>
          <w:sz w:val="22"/>
          <w:szCs w:val="22"/>
        </w:rPr>
        <w:t>) or a Regional Principal Aquifer Analyst (see table 2 for names).</w:t>
      </w:r>
    </w:p>
    <w:p w:rsidR="00255593" w:rsidRPr="00CD7EEC" w:rsidRDefault="00255593" w:rsidP="00C95E9C">
      <w:pPr>
        <w:rPr>
          <w:sz w:val="22"/>
          <w:szCs w:val="22"/>
        </w:rPr>
      </w:pPr>
    </w:p>
    <w:p w:rsidR="001842C3" w:rsidRDefault="0086211E">
      <w:pPr>
        <w:rPr>
          <w:sz w:val="22"/>
          <w:szCs w:val="22"/>
        </w:rPr>
      </w:pPr>
      <w:r w:rsidRPr="00CD7EEC">
        <w:rPr>
          <w:sz w:val="22"/>
          <w:szCs w:val="22"/>
        </w:rPr>
        <w:t xml:space="preserve">Reference the Groundwater section of the Field Technical Support web site for more information: </w:t>
      </w:r>
      <w:hyperlink r:id="rId13" w:history="1">
        <w:r w:rsidR="008B2600" w:rsidRPr="0090771B">
          <w:rPr>
            <w:rStyle w:val="Hyperlink"/>
            <w:sz w:val="22"/>
            <w:szCs w:val="22"/>
          </w:rPr>
          <w:t>http://water.usgs.gov/nawqa-only/ftsup/</w:t>
        </w:r>
      </w:hyperlink>
      <w:r w:rsidR="001842C3">
        <w:rPr>
          <w:sz w:val="22"/>
          <w:szCs w:val="22"/>
        </w:rPr>
        <w:br w:type="page"/>
      </w:r>
    </w:p>
    <w:p w:rsidR="000C43CE" w:rsidRDefault="000C43CE" w:rsidP="00617B69">
      <w:pPr>
        <w:pStyle w:val="Heading2"/>
        <w:jc w:val="center"/>
      </w:pPr>
      <w:r w:rsidRPr="000C43CE">
        <w:lastRenderedPageBreak/>
        <w:t>TABLES</w:t>
      </w:r>
    </w:p>
    <w:p w:rsidR="00440226" w:rsidRPr="00440226" w:rsidRDefault="00440226" w:rsidP="00440226"/>
    <w:p w:rsidR="00AE1A56" w:rsidRDefault="00AE1A56" w:rsidP="00675187">
      <w:pPr>
        <w:pStyle w:val="Heading3"/>
        <w:ind w:left="0" w:firstLine="0"/>
        <w:rPr>
          <w:sz w:val="20"/>
        </w:rPr>
      </w:pPr>
      <w:bookmarkStart w:id="1" w:name="_Table_1._GW"/>
      <w:bookmarkEnd w:id="1"/>
      <w:proofErr w:type="gramStart"/>
      <w:r w:rsidRPr="007D3977">
        <w:rPr>
          <w:sz w:val="20"/>
        </w:rPr>
        <w:t>Ta</w:t>
      </w:r>
      <w:r w:rsidR="00BA6288">
        <w:rPr>
          <w:sz w:val="20"/>
        </w:rPr>
        <w:t>ble 1.</w:t>
      </w:r>
      <w:proofErr w:type="gramEnd"/>
      <w:r w:rsidR="00BA6288">
        <w:rPr>
          <w:sz w:val="20"/>
        </w:rPr>
        <w:t xml:space="preserve"> </w:t>
      </w:r>
      <w:proofErr w:type="gramStart"/>
      <w:r w:rsidR="00BA6288">
        <w:rPr>
          <w:sz w:val="20"/>
        </w:rPr>
        <w:t>GW Status &amp; Trends w</w:t>
      </w:r>
      <w:r w:rsidR="00BA2E8C" w:rsidRPr="007D3977">
        <w:rPr>
          <w:sz w:val="20"/>
        </w:rPr>
        <w:t>ork b</w:t>
      </w:r>
      <w:r w:rsidRPr="007D3977">
        <w:rPr>
          <w:sz w:val="20"/>
        </w:rPr>
        <w:t>egun in FY</w:t>
      </w:r>
      <w:r w:rsidR="00934480" w:rsidRPr="007D3977">
        <w:rPr>
          <w:sz w:val="20"/>
        </w:rPr>
        <w:t>15</w:t>
      </w:r>
      <w:r w:rsidRPr="007D3977">
        <w:rPr>
          <w:sz w:val="20"/>
        </w:rPr>
        <w:t xml:space="preserve"> that must be completed in FY</w:t>
      </w:r>
      <w:r w:rsidR="00934480" w:rsidRPr="007D3977">
        <w:rPr>
          <w:sz w:val="20"/>
        </w:rPr>
        <w:t>16</w:t>
      </w:r>
      <w:r w:rsidR="00BA2E8C" w:rsidRPr="007D3977">
        <w:rPr>
          <w:sz w:val="20"/>
        </w:rPr>
        <w:t>.</w:t>
      </w:r>
      <w:proofErr w:type="gramEnd"/>
      <w:r w:rsidR="00BA2E8C" w:rsidRPr="007D3977">
        <w:rPr>
          <w:sz w:val="20"/>
        </w:rPr>
        <w:t xml:space="preserve"> Work includes </w:t>
      </w:r>
      <w:r w:rsidR="00585E5E" w:rsidRPr="007D3977">
        <w:rPr>
          <w:sz w:val="20"/>
        </w:rPr>
        <w:t xml:space="preserve">tracking data into NWIS, providing record numbers, scanning field folders, </w:t>
      </w:r>
      <w:r w:rsidR="00585E5E" w:rsidRPr="007D3977">
        <w:rPr>
          <w:bCs w:val="0"/>
          <w:sz w:val="20"/>
        </w:rPr>
        <w:t xml:space="preserve">reporting to Principal Aquifer </w:t>
      </w:r>
      <w:proofErr w:type="gramStart"/>
      <w:r w:rsidR="00585E5E" w:rsidRPr="007D3977">
        <w:rPr>
          <w:bCs w:val="0"/>
          <w:sz w:val="20"/>
        </w:rPr>
        <w:t>Analysts</w:t>
      </w:r>
      <w:proofErr w:type="gramEnd"/>
      <w:r w:rsidR="00585E5E" w:rsidRPr="007D3977">
        <w:rPr>
          <w:bCs w:val="0"/>
          <w:sz w:val="20"/>
        </w:rPr>
        <w:t xml:space="preserve"> reasons for missing samples,</w:t>
      </w:r>
      <w:r w:rsidR="00585E5E" w:rsidRPr="007D3977">
        <w:rPr>
          <w:sz w:val="20"/>
        </w:rPr>
        <w:t xml:space="preserve"> and communicating results to well owners</w:t>
      </w:r>
      <w:r w:rsidRPr="007D3977">
        <w:rPr>
          <w:sz w:val="20"/>
        </w:rPr>
        <w:t xml:space="preserve">. The funds listed in this table are </w:t>
      </w:r>
      <w:r w:rsidR="008039CE" w:rsidRPr="007D3977">
        <w:rPr>
          <w:sz w:val="20"/>
        </w:rPr>
        <w:t xml:space="preserve">NOT </w:t>
      </w:r>
      <w:r w:rsidRPr="007D3977">
        <w:rPr>
          <w:sz w:val="20"/>
        </w:rPr>
        <w:t>included in the FY</w:t>
      </w:r>
      <w:r w:rsidR="00934480" w:rsidRPr="007D3977">
        <w:rPr>
          <w:sz w:val="20"/>
        </w:rPr>
        <w:t>16</w:t>
      </w:r>
      <w:r w:rsidRPr="007D3977">
        <w:rPr>
          <w:sz w:val="20"/>
        </w:rPr>
        <w:t xml:space="preserve"> WSC</w:t>
      </w:r>
      <w:r w:rsidR="008039CE" w:rsidRPr="007D3977">
        <w:rPr>
          <w:sz w:val="20"/>
        </w:rPr>
        <w:t xml:space="preserve"> targets for Groundwater because the</w:t>
      </w:r>
      <w:r w:rsidR="00BA2E8C" w:rsidRPr="007D3977">
        <w:rPr>
          <w:sz w:val="20"/>
        </w:rPr>
        <w:t>se</w:t>
      </w:r>
      <w:r w:rsidR="008039CE" w:rsidRPr="007D3977">
        <w:rPr>
          <w:sz w:val="20"/>
        </w:rPr>
        <w:t xml:space="preserve"> funding levels were negotiated in FY15.</w:t>
      </w:r>
      <w:r w:rsidR="00BA6288">
        <w:rPr>
          <w:sz w:val="20"/>
        </w:rPr>
        <w:t xml:space="preserve"> </w:t>
      </w:r>
    </w:p>
    <w:p w:rsidR="007D3977" w:rsidRPr="007D3977" w:rsidRDefault="007D3977" w:rsidP="007D3977"/>
    <w:tbl>
      <w:tblPr>
        <w:tblW w:w="5022" w:type="dxa"/>
        <w:tblInd w:w="1063" w:type="dxa"/>
        <w:tblLook w:val="04A0" w:firstRow="1" w:lastRow="0" w:firstColumn="1" w:lastColumn="0" w:noHBand="0" w:noVBand="1"/>
      </w:tblPr>
      <w:tblGrid>
        <w:gridCol w:w="960"/>
        <w:gridCol w:w="1073"/>
        <w:gridCol w:w="869"/>
        <w:gridCol w:w="960"/>
        <w:gridCol w:w="1160"/>
      </w:tblGrid>
      <w:tr w:rsidR="00772C33" w:rsidTr="00772C33">
        <w:trPr>
          <w:trHeight w:val="948"/>
        </w:trPr>
        <w:tc>
          <w:tcPr>
            <w:tcW w:w="960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772C33" w:rsidRDefault="00772C3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State</w:t>
            </w:r>
          </w:p>
        </w:tc>
        <w:tc>
          <w:tcPr>
            <w:tcW w:w="1073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772C33" w:rsidRDefault="00772C3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Network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Sucode</w:t>
            </w:r>
            <w:proofErr w:type="spellEnd"/>
          </w:p>
        </w:tc>
        <w:tc>
          <w:tcPr>
            <w:tcW w:w="869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772C33" w:rsidRDefault="00772C3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Network Type</w:t>
            </w:r>
          </w:p>
        </w:tc>
        <w:tc>
          <w:tcPr>
            <w:tcW w:w="960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772C33" w:rsidRDefault="00772C3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Sampling Fiscal Year</w:t>
            </w:r>
          </w:p>
        </w:tc>
        <w:tc>
          <w:tcPr>
            <w:tcW w:w="1160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772C33" w:rsidRDefault="00772C3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FY16 Allocation to finish FY15 work</w:t>
            </w:r>
          </w:p>
        </w:tc>
      </w:tr>
      <w:tr w:rsidR="00772C33" w:rsidTr="00772C33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florpas1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$583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ozrkgwog1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GWOG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$17,267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sanjluscr1a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$4,748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sanjsus1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$5,686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$2,946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florpas1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$8,542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acfbsus1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$5,152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florpas1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$15,742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gaflluscr1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$4,292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bnrcpas1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$1,144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lirblusrc1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$6,034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$3,357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metxgwog1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GWOG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$3,807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podllusrc1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$6,888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cnbrluscr1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$10,826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$10,205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NM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$1,381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NM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rgaqpas1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$5,325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NV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bnrcpas1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$5,987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OK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$1,154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SC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florpas1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$787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metxgwog1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GWOG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$4,312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metxpas1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$18,154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rgaqpas1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$1,380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trinlusrc1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$8,283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UT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bnrcpas1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$3,543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ccptlusor1b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$5,214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WI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hpaqvfps1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VFPS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$25,617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WI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wmicsus1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$4,242</w:t>
            </w:r>
          </w:p>
        </w:tc>
      </w:tr>
      <w:tr w:rsidR="00772C33" w:rsidTr="00772C3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WY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hpaqpas1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772C33" w:rsidRDefault="00772C33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$1,961</w:t>
            </w:r>
          </w:p>
        </w:tc>
      </w:tr>
    </w:tbl>
    <w:p w:rsidR="000C43CE" w:rsidRDefault="000C43CE">
      <w:pPr>
        <w:rPr>
          <w:sz w:val="22"/>
          <w:szCs w:val="22"/>
        </w:rPr>
      </w:pPr>
    </w:p>
    <w:p w:rsidR="001842C3" w:rsidRDefault="001842C3" w:rsidP="00585E5E">
      <w:pPr>
        <w:ind w:left="900"/>
        <w:rPr>
          <w:sz w:val="16"/>
          <w:szCs w:val="16"/>
        </w:rPr>
      </w:pPr>
    </w:p>
    <w:p w:rsidR="00440226" w:rsidRDefault="00440226" w:rsidP="00AE1A56">
      <w:pPr>
        <w:rPr>
          <w:b/>
          <w:sz w:val="22"/>
          <w:szCs w:val="22"/>
        </w:rPr>
        <w:sectPr w:rsidR="00440226" w:rsidSect="00440226">
          <w:footerReference w:type="default" r:id="rId14"/>
          <w:pgSz w:w="12240" w:h="15840" w:code="1"/>
          <w:pgMar w:top="1440" w:right="1440" w:bottom="1440" w:left="1440" w:header="432" w:footer="432" w:gutter="0"/>
          <w:cols w:space="720"/>
          <w:docGrid w:linePitch="360"/>
        </w:sectPr>
      </w:pPr>
    </w:p>
    <w:p w:rsidR="00AE1A56" w:rsidRDefault="00AE1A56" w:rsidP="00AE1A56">
      <w:pPr>
        <w:rPr>
          <w:b/>
          <w:sz w:val="22"/>
          <w:szCs w:val="22"/>
        </w:rPr>
      </w:pPr>
    </w:p>
    <w:p w:rsidR="001842C3" w:rsidRPr="007D3977" w:rsidRDefault="00AE1A56" w:rsidP="00440226">
      <w:pPr>
        <w:pStyle w:val="Heading3"/>
        <w:tabs>
          <w:tab w:val="left" w:pos="810"/>
        </w:tabs>
        <w:ind w:left="900" w:hanging="888"/>
        <w:rPr>
          <w:sz w:val="20"/>
        </w:rPr>
      </w:pPr>
      <w:bookmarkStart w:id="2" w:name="_Table_2._GW"/>
      <w:bookmarkEnd w:id="2"/>
      <w:proofErr w:type="gramStart"/>
      <w:r w:rsidRPr="007D3977">
        <w:rPr>
          <w:sz w:val="20"/>
        </w:rPr>
        <w:lastRenderedPageBreak/>
        <w:t>Table 2</w:t>
      </w:r>
      <w:r w:rsidR="00BA2E8C" w:rsidRPr="007D3977">
        <w:rPr>
          <w:sz w:val="20"/>
        </w:rPr>
        <w:t>.</w:t>
      </w:r>
      <w:proofErr w:type="gramEnd"/>
      <w:r w:rsidR="00BA2E8C" w:rsidRPr="007D3977">
        <w:rPr>
          <w:sz w:val="20"/>
        </w:rPr>
        <w:t xml:space="preserve"> GW Status &amp; Trends work p</w:t>
      </w:r>
      <w:r w:rsidRPr="007D3977">
        <w:rPr>
          <w:sz w:val="20"/>
        </w:rPr>
        <w:t>lanned for FY</w:t>
      </w:r>
      <w:r w:rsidR="00934480" w:rsidRPr="007D3977">
        <w:rPr>
          <w:sz w:val="20"/>
        </w:rPr>
        <w:t>16</w:t>
      </w:r>
      <w:r w:rsidRPr="007D3977">
        <w:rPr>
          <w:sz w:val="20"/>
        </w:rPr>
        <w:t xml:space="preserve">. </w:t>
      </w:r>
      <w:r w:rsidR="00E8726C" w:rsidRPr="007D3977">
        <w:rPr>
          <w:sz w:val="20"/>
        </w:rPr>
        <w:t>Please verify the number of wells currently in the network.</w:t>
      </w:r>
      <w:r w:rsidR="008B7A91" w:rsidRPr="007D3977">
        <w:rPr>
          <w:sz w:val="20"/>
        </w:rPr>
        <w:t xml:space="preserve"> </w:t>
      </w:r>
      <w:r w:rsidRPr="007D3977">
        <w:rPr>
          <w:sz w:val="20"/>
        </w:rPr>
        <w:t xml:space="preserve">See Cycle 3 </w:t>
      </w:r>
      <w:proofErr w:type="spellStart"/>
      <w:r w:rsidRPr="007D3977">
        <w:rPr>
          <w:sz w:val="20"/>
        </w:rPr>
        <w:t>GWPlan</w:t>
      </w:r>
      <w:proofErr w:type="spellEnd"/>
      <w:r w:rsidRPr="007D3977">
        <w:rPr>
          <w:sz w:val="20"/>
        </w:rPr>
        <w:t xml:space="preserve"> (http://water.usgs.gov/nawqa-only/ftsup/GW/Cycle3_GWPlan.zip) for sampling plan </w:t>
      </w:r>
      <w:r w:rsidR="00BA6288">
        <w:rPr>
          <w:sz w:val="20"/>
        </w:rPr>
        <w:t>for</w:t>
      </w:r>
      <w:r w:rsidRPr="007D3977">
        <w:rPr>
          <w:sz w:val="20"/>
        </w:rPr>
        <w:t xml:space="preserve"> analytical schedules and sample counts.</w:t>
      </w:r>
    </w:p>
    <w:tbl>
      <w:tblPr>
        <w:tblW w:w="109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35"/>
        <w:gridCol w:w="1144"/>
        <w:gridCol w:w="753"/>
        <w:gridCol w:w="2603"/>
        <w:gridCol w:w="900"/>
        <w:gridCol w:w="606"/>
        <w:gridCol w:w="544"/>
        <w:gridCol w:w="544"/>
        <w:gridCol w:w="2176"/>
        <w:gridCol w:w="918"/>
      </w:tblGrid>
      <w:tr w:rsidR="00D660C1" w:rsidTr="00D660C1">
        <w:trPr>
          <w:trHeight w:val="2420"/>
        </w:trPr>
        <w:tc>
          <w:tcPr>
            <w:tcW w:w="735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single" w:sz="4" w:space="0" w:color="A6A6A6"/>
            </w:tcBorders>
            <w:shd w:val="clear" w:color="auto" w:fill="auto"/>
            <w:textDirection w:val="btLr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Water Science Center</w:t>
            </w:r>
          </w:p>
        </w:tc>
        <w:tc>
          <w:tcPr>
            <w:tcW w:w="1144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Sucode</w:t>
            </w:r>
            <w:proofErr w:type="spellEnd"/>
          </w:p>
        </w:tc>
        <w:tc>
          <w:tcPr>
            <w:tcW w:w="753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textDirection w:val="btLr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Network Type</w:t>
            </w:r>
          </w:p>
        </w:tc>
        <w:tc>
          <w:tcPr>
            <w:tcW w:w="2603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Work Planned</w:t>
            </w:r>
          </w:p>
        </w:tc>
        <w:tc>
          <w:tcPr>
            <w:tcW w:w="900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textDirection w:val="btLr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Sampling Season</w:t>
            </w:r>
          </w:p>
        </w:tc>
        <w:tc>
          <w:tcPr>
            <w:tcW w:w="606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textDirection w:val="btLr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Number of wells currently in the network (</w:t>
            </w:r>
            <w:r>
              <w:rPr>
                <w:rFonts w:ascii="Calibri" w:hAnsi="Calibri"/>
                <w:b/>
                <w:bCs/>
                <w:color w:val="FF0000"/>
                <w:sz w:val="18"/>
                <w:szCs w:val="18"/>
              </w:rPr>
              <w:t>PLEASE VERIFY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44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textDirection w:val="btLr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Number of replacement wells needed</w:t>
            </w:r>
          </w:p>
        </w:tc>
        <w:tc>
          <w:tcPr>
            <w:tcW w:w="544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textDirection w:val="btLr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Number of wells planned for FY16 sampling</w:t>
            </w:r>
          </w:p>
        </w:tc>
        <w:tc>
          <w:tcPr>
            <w:tcW w:w="2176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Principal Aquifer Analyst</w:t>
            </w:r>
          </w:p>
        </w:tc>
        <w:tc>
          <w:tcPr>
            <w:tcW w:w="918" w:type="dxa"/>
            <w:tcBorders>
              <w:top w:val="single" w:sz="4" w:space="0" w:color="A6A6A6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textDirection w:val="btLr"/>
            <w:vAlign w:val="bottom"/>
            <w:hideMark/>
          </w:tcPr>
          <w:p w:rsidR="00D660C1" w:rsidRDefault="00D660C1" w:rsidP="00D660C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Network Data Collection Target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AL</w:t>
            </w:r>
          </w:p>
        </w:tc>
        <w:tc>
          <w:tcPr>
            <w:tcW w:w="11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moblsus1</w:t>
            </w:r>
          </w:p>
        </w:tc>
        <w:tc>
          <w:tcPr>
            <w:tcW w:w="75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$9,106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AZ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cazbsus1a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$9,339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cvaletn1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bimonthly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63226C" w:rsidRDefault="00D660C1" w:rsidP="0063226C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63226C">
              <w:rPr>
                <w:rFonts w:ascii="Calibri" w:hAnsi="Calibri"/>
                <w:color w:val="000000"/>
                <w:sz w:val="18"/>
                <w:szCs w:val="18"/>
              </w:rPr>
              <w:t>88,281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sacrsus4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$10,633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sanasus1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$9,372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sanasus2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$8,867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sanjlusor2a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$9,372</w:t>
            </w:r>
          </w:p>
        </w:tc>
      </w:tr>
      <w:tr w:rsidR="00D660C1" w:rsidTr="00D660C1">
        <w:trPr>
          <w:trHeight w:val="600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gafllusrc1a + gafllusrc1b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$9,530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sofllusrc1a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$9,287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usnkluscr2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$170,456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uirbsus3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$10,217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whitluscr1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$9,121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acadlusrc1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$9,276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acadsus1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$9,501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Pr="00D660C1" w:rsidRDefault="00D660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D660C1">
              <w:rPr>
                <w:rFonts w:ascii="Calibri" w:hAnsi="Calibri"/>
                <w:color w:val="000000"/>
                <w:sz w:val="16"/>
                <w:szCs w:val="16"/>
              </w:rPr>
              <w:t>MD/DE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nacpetn1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Yearly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853FB9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$97,999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Pr="00D660C1" w:rsidRDefault="00D660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D660C1">
              <w:rPr>
                <w:rFonts w:ascii="Calibri" w:hAnsi="Calibri"/>
                <w:color w:val="000000"/>
                <w:sz w:val="16"/>
                <w:szCs w:val="16"/>
              </w:rPr>
              <w:t>MD/DE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dlmvluscr1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$9,544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Pr="00D660C1" w:rsidRDefault="00D660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D660C1">
              <w:rPr>
                <w:rFonts w:ascii="Calibri" w:hAnsi="Calibri"/>
                <w:color w:val="000000"/>
                <w:sz w:val="16"/>
                <w:szCs w:val="16"/>
              </w:rPr>
              <w:t>MD/DE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potolusag1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$10,314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Pr="00D660C1" w:rsidRDefault="00D660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D660C1">
              <w:rPr>
                <w:rFonts w:ascii="Calibri" w:hAnsi="Calibri"/>
                <w:color w:val="000000"/>
                <w:sz w:val="16"/>
                <w:szCs w:val="16"/>
              </w:rPr>
              <w:t>MD/DE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potosus1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$9,544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Pr="00D660C1" w:rsidRDefault="00D660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D660C1">
              <w:rPr>
                <w:rFonts w:ascii="Calibri" w:hAnsi="Calibri"/>
                <w:color w:val="000000"/>
                <w:sz w:val="16"/>
                <w:szCs w:val="16"/>
              </w:rPr>
              <w:t>MD/DE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nacpmss1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MSS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$167,962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lerilusrc1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$162,731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lerisus1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$170,106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umislusrc1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$173,057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umissus3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$10,612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albelusag1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$8,668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NH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negxetn1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bimonthly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853FB9" w:rsidRDefault="00853FB9" w:rsidP="00853FB9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$109,801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NJ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linjlusrc1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$11,332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NJ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linjsus2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$11,332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rioglusag1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$184,663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rioglusrc1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$171,375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rgaqetn1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Yearly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B715A3">
              <w:rPr>
                <w:rFonts w:ascii="Calibri" w:hAnsi="Calibri"/>
                <w:color w:val="000000"/>
                <w:sz w:val="18"/>
                <w:szCs w:val="18"/>
              </w:rPr>
              <w:t>79,056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NV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nvbrsus2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$172,131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nacpmss2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MSS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$144,893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OH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miamluscr1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$10,497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clptetn1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Yearly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 w:rsidP="00853FB9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853FB9">
              <w:rPr>
                <w:rFonts w:ascii="Calibri" w:hAnsi="Calibri"/>
                <w:color w:val="000000"/>
                <w:sz w:val="18"/>
                <w:szCs w:val="18"/>
              </w:rPr>
              <w:t>76,424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santlusrc1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$158,692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santsus2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$10,703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metxetn1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bimonthly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 w:rsidP="00853FB9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853FB9">
              <w:rPr>
                <w:rFonts w:ascii="Calibri" w:hAnsi="Calibri"/>
                <w:color w:val="000000"/>
                <w:sz w:val="18"/>
                <w:szCs w:val="18"/>
              </w:rPr>
              <w:t>62,970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ltenlusag1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Bruce Lindsey, Atlantic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$9,430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tennluscr2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$10,393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hpaqpas1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Continue sampling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 w:rsidP="0063226C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63226C">
              <w:rPr>
                <w:rFonts w:ascii="Calibri" w:hAnsi="Calibri"/>
                <w:color w:val="000000"/>
                <w:sz w:val="18"/>
                <w:szCs w:val="18"/>
              </w:rPr>
              <w:t>95,870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edtretn1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bimonthly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 w:rsidP="00853FB9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853FB9">
              <w:rPr>
                <w:rFonts w:ascii="Calibri" w:hAnsi="Calibri"/>
                <w:color w:val="000000"/>
                <w:sz w:val="18"/>
                <w:szCs w:val="18"/>
              </w:rPr>
              <w:t>100,207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metxgwog2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GWOG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$168,103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sctxlusrc1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Winter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$10,149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sctxsus1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$10,149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UT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grslsus2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</w:t>
            </w:r>
            <w:bookmarkStart w:id="3" w:name="_GoBack"/>
            <w:bookmarkEnd w:id="3"/>
            <w:r>
              <w:rPr>
                <w:rFonts w:ascii="Calibri" w:hAnsi="Calibri"/>
                <w:color w:val="000000"/>
                <w:sz w:val="18"/>
                <w:szCs w:val="18"/>
              </w:rPr>
              <w:t>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$10,524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pugtsus1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Resample full network &amp;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$170,764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ccptlusag2b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$8,981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ccptsus1b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$9,974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pugtluscr1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$9,229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glacgwiws1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Pr="00853FB9" w:rsidRDefault="00D660C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53FB9">
              <w:rPr>
                <w:rFonts w:ascii="Calibri" w:hAnsi="Calibri"/>
                <w:color w:val="000000"/>
                <w:sz w:val="16"/>
                <w:szCs w:val="16"/>
              </w:rPr>
              <w:t>GWIWS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Continue sampling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 w:rsidP="0063226C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63226C">
              <w:rPr>
                <w:rFonts w:ascii="Calibri" w:hAnsi="Calibri"/>
                <w:color w:val="000000"/>
                <w:sz w:val="18"/>
                <w:szCs w:val="18"/>
              </w:rPr>
              <w:t>88,814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glacetn1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ETN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network Yearly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Varies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 w:rsidP="00853FB9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</w:t>
            </w:r>
            <w:r w:rsidR="00853FB9">
              <w:rPr>
                <w:rFonts w:ascii="Calibri" w:hAnsi="Calibri"/>
                <w:color w:val="000000"/>
                <w:sz w:val="18"/>
                <w:szCs w:val="18"/>
              </w:rPr>
              <w:t>102,191</w:t>
            </w:r>
          </w:p>
        </w:tc>
      </w:tr>
      <w:tr w:rsidR="00D660C1" w:rsidTr="00D660C1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wmiclusag2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LUS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Synoptic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waterlevels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only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D660C1" w:rsidRDefault="00D660C1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$9,085</w:t>
            </w:r>
          </w:p>
        </w:tc>
      </w:tr>
      <w:tr w:rsidR="0025269A" w:rsidTr="00941CD8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glacvfps1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VFPS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Paul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Stackelberg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Glacial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5269A" w:rsidRDefault="0025269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Not yet included in WSC targets</w:t>
            </w:r>
          </w:p>
        </w:tc>
      </w:tr>
      <w:tr w:rsidR="0025269A" w:rsidTr="00941CD8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rgaqvfps1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VFPS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5269A" w:rsidTr="00941CD8">
        <w:trPr>
          <w:trHeight w:val="972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 (possibly ID, OR, WA)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clptpas1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MaryLynn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Musgrove, Western</w:t>
            </w: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5269A" w:rsidTr="00941CD8">
        <w:trPr>
          <w:trHeight w:val="1212"/>
        </w:trPr>
        <w:tc>
          <w:tcPr>
            <w:tcW w:w="735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000000" w:fill="F2F2F2"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 (possibly AR, IL, KS, KY, MO, OK)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ozrkpas1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269A" w:rsidRDefault="0025269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5269A" w:rsidTr="00941CD8">
        <w:trPr>
          <w:trHeight w:val="1212"/>
        </w:trPr>
        <w:tc>
          <w:tcPr>
            <w:tcW w:w="735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bottom"/>
          </w:tcPr>
          <w:p w:rsidR="0025269A" w:rsidRDefault="0025269A" w:rsidP="00941CD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FL &amp; GA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biscpas1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PAS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Sample new network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TBD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2F2F2"/>
            <w:noWrap/>
            <w:vAlign w:val="bottom"/>
          </w:tcPr>
          <w:p w:rsidR="0025269A" w:rsidRDefault="0025269A" w:rsidP="00941CD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Jeannie Barlow, Gulf</w:t>
            </w: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25269A" w:rsidRDefault="0025269A" w:rsidP="00941CD8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</w:tbl>
    <w:p w:rsidR="008B2600" w:rsidRPr="00C70AC5" w:rsidRDefault="008B2600" w:rsidP="00C95E9C">
      <w:pPr>
        <w:rPr>
          <w:rFonts w:asciiTheme="minorHAnsi" w:hAnsiTheme="minorHAnsi"/>
          <w:sz w:val="18"/>
          <w:szCs w:val="18"/>
        </w:rPr>
      </w:pPr>
    </w:p>
    <w:sectPr w:rsidR="008B2600" w:rsidRPr="00C70AC5" w:rsidSect="00440226">
      <w:type w:val="continuous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C3D" w:rsidRDefault="00A45C3D">
      <w:r>
        <w:separator/>
      </w:r>
    </w:p>
  </w:endnote>
  <w:endnote w:type="continuationSeparator" w:id="0">
    <w:p w:rsidR="00A45C3D" w:rsidRDefault="00A45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FB9" w:rsidRDefault="00853FB9">
    <w:pPr>
      <w:pStyle w:val="Footer"/>
      <w:tabs>
        <w:tab w:val="clear" w:pos="8640"/>
        <w:tab w:val="right" w:pos="8460"/>
      </w:tabs>
      <w:rPr>
        <w:sz w:val="18"/>
        <w:szCs w:val="18"/>
      </w:rPr>
    </w:pPr>
    <w:r w:rsidRPr="008B7F85">
      <w:rPr>
        <w:rStyle w:val="PageNumber"/>
        <w:sz w:val="18"/>
        <w:szCs w:val="18"/>
      </w:rPr>
      <w:fldChar w:fldCharType="begin"/>
    </w:r>
    <w:r w:rsidRPr="008B7F85">
      <w:rPr>
        <w:rStyle w:val="PageNumber"/>
        <w:sz w:val="18"/>
        <w:szCs w:val="18"/>
      </w:rPr>
      <w:instrText xml:space="preserve"> FILENAME </w:instrText>
    </w:r>
    <w:r w:rsidRPr="008B7F85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FY16.GWST.WPG.Samp&amp;DataColl.docx</w:t>
    </w:r>
    <w:r w:rsidRPr="008B7F85"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ab/>
    </w:r>
    <w:r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9A56DA">
      <w:rPr>
        <w:rStyle w:val="PageNumber"/>
        <w:noProof/>
        <w:sz w:val="20"/>
        <w:szCs w:val="20"/>
      </w:rPr>
      <w:t>6</w:t>
    </w:r>
    <w:r>
      <w:rPr>
        <w:rStyle w:val="PageNumber"/>
        <w:sz w:val="20"/>
        <w:szCs w:val="20"/>
      </w:rPr>
      <w:fldChar w:fldCharType="end"/>
    </w:r>
    <w:r>
      <w:rPr>
        <w:rStyle w:val="PageNumber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C3D" w:rsidRDefault="00A45C3D">
      <w:r>
        <w:separator/>
      </w:r>
    </w:p>
  </w:footnote>
  <w:footnote w:type="continuationSeparator" w:id="0">
    <w:p w:rsidR="00A45C3D" w:rsidRDefault="00A45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E29"/>
    <w:multiLevelType w:val="hybridMultilevel"/>
    <w:tmpl w:val="53B83E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0B7663D"/>
    <w:multiLevelType w:val="hybridMultilevel"/>
    <w:tmpl w:val="E292B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790E27"/>
    <w:multiLevelType w:val="hybridMultilevel"/>
    <w:tmpl w:val="3182CF62"/>
    <w:lvl w:ilvl="0" w:tplc="7D92E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F25A4"/>
    <w:multiLevelType w:val="hybridMultilevel"/>
    <w:tmpl w:val="5D8E9D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8188F"/>
    <w:multiLevelType w:val="hybridMultilevel"/>
    <w:tmpl w:val="A96AF81E"/>
    <w:lvl w:ilvl="0" w:tplc="4FF01AE8">
      <w:start w:val="2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  <w:rPr>
        <w:rFonts w:cs="Times New Roman"/>
      </w:rPr>
    </w:lvl>
  </w:abstractNum>
  <w:abstractNum w:abstractNumId="5">
    <w:nsid w:val="36477A9B"/>
    <w:multiLevelType w:val="hybridMultilevel"/>
    <w:tmpl w:val="0302BFBC"/>
    <w:lvl w:ilvl="0" w:tplc="0B681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2E02A8"/>
    <w:multiLevelType w:val="hybridMultilevel"/>
    <w:tmpl w:val="90FCB382"/>
    <w:lvl w:ilvl="0" w:tplc="18D6485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77696E"/>
    <w:multiLevelType w:val="hybridMultilevel"/>
    <w:tmpl w:val="C78489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AE42125"/>
    <w:multiLevelType w:val="hybridMultilevel"/>
    <w:tmpl w:val="5302CACA"/>
    <w:lvl w:ilvl="0" w:tplc="5A50415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43C6385"/>
    <w:multiLevelType w:val="hybridMultilevel"/>
    <w:tmpl w:val="41747C80"/>
    <w:lvl w:ilvl="0" w:tplc="D8E444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77A"/>
    <w:rsid w:val="00002BCF"/>
    <w:rsid w:val="00004859"/>
    <w:rsid w:val="00006A5E"/>
    <w:rsid w:val="00021633"/>
    <w:rsid w:val="00022AF4"/>
    <w:rsid w:val="00022E15"/>
    <w:rsid w:val="00023E6C"/>
    <w:rsid w:val="00023FD5"/>
    <w:rsid w:val="00034813"/>
    <w:rsid w:val="00036795"/>
    <w:rsid w:val="00040FD8"/>
    <w:rsid w:val="00044AD7"/>
    <w:rsid w:val="000472B9"/>
    <w:rsid w:val="00053F8C"/>
    <w:rsid w:val="0005457E"/>
    <w:rsid w:val="0005596B"/>
    <w:rsid w:val="0006007A"/>
    <w:rsid w:val="00061FA3"/>
    <w:rsid w:val="00070E8E"/>
    <w:rsid w:val="00074675"/>
    <w:rsid w:val="00074F2F"/>
    <w:rsid w:val="0007518B"/>
    <w:rsid w:val="0007736C"/>
    <w:rsid w:val="00077456"/>
    <w:rsid w:val="00081C79"/>
    <w:rsid w:val="00081CEF"/>
    <w:rsid w:val="0008291A"/>
    <w:rsid w:val="0009215A"/>
    <w:rsid w:val="000921AD"/>
    <w:rsid w:val="000954CB"/>
    <w:rsid w:val="00097081"/>
    <w:rsid w:val="000A4D0A"/>
    <w:rsid w:val="000B0210"/>
    <w:rsid w:val="000B3A88"/>
    <w:rsid w:val="000B5363"/>
    <w:rsid w:val="000C28C2"/>
    <w:rsid w:val="000C295B"/>
    <w:rsid w:val="000C29A4"/>
    <w:rsid w:val="000C43CE"/>
    <w:rsid w:val="000C5953"/>
    <w:rsid w:val="000E22FE"/>
    <w:rsid w:val="000E55EA"/>
    <w:rsid w:val="000E692A"/>
    <w:rsid w:val="000F4F65"/>
    <w:rsid w:val="0010400C"/>
    <w:rsid w:val="00107755"/>
    <w:rsid w:val="00113575"/>
    <w:rsid w:val="00114F60"/>
    <w:rsid w:val="00116F04"/>
    <w:rsid w:val="00120E20"/>
    <w:rsid w:val="00123CD3"/>
    <w:rsid w:val="001267EB"/>
    <w:rsid w:val="001300D6"/>
    <w:rsid w:val="00130991"/>
    <w:rsid w:val="00133EE2"/>
    <w:rsid w:val="00133FFB"/>
    <w:rsid w:val="00137ABA"/>
    <w:rsid w:val="00141C9F"/>
    <w:rsid w:val="00141D98"/>
    <w:rsid w:val="0015104D"/>
    <w:rsid w:val="00153DBF"/>
    <w:rsid w:val="00157003"/>
    <w:rsid w:val="00161BA3"/>
    <w:rsid w:val="00164312"/>
    <w:rsid w:val="00166B51"/>
    <w:rsid w:val="001709FB"/>
    <w:rsid w:val="00174551"/>
    <w:rsid w:val="00176CCE"/>
    <w:rsid w:val="001812B7"/>
    <w:rsid w:val="001842C3"/>
    <w:rsid w:val="00185130"/>
    <w:rsid w:val="00187422"/>
    <w:rsid w:val="001921C9"/>
    <w:rsid w:val="001925CF"/>
    <w:rsid w:val="00193FBF"/>
    <w:rsid w:val="00197943"/>
    <w:rsid w:val="001A140E"/>
    <w:rsid w:val="001B1303"/>
    <w:rsid w:val="001B19AA"/>
    <w:rsid w:val="001B77D8"/>
    <w:rsid w:val="001C0095"/>
    <w:rsid w:val="001C2A04"/>
    <w:rsid w:val="001C32D1"/>
    <w:rsid w:val="001D177D"/>
    <w:rsid w:val="001D3BD4"/>
    <w:rsid w:val="001D480D"/>
    <w:rsid w:val="001D49ED"/>
    <w:rsid w:val="001E0D41"/>
    <w:rsid w:val="001E2302"/>
    <w:rsid w:val="001E4143"/>
    <w:rsid w:val="001E6F58"/>
    <w:rsid w:val="001F7EDD"/>
    <w:rsid w:val="00204A3C"/>
    <w:rsid w:val="002125C1"/>
    <w:rsid w:val="00217789"/>
    <w:rsid w:val="0022005C"/>
    <w:rsid w:val="00221B75"/>
    <w:rsid w:val="00223BC0"/>
    <w:rsid w:val="00224119"/>
    <w:rsid w:val="00224A1C"/>
    <w:rsid w:val="00225023"/>
    <w:rsid w:val="00233532"/>
    <w:rsid w:val="00240BCD"/>
    <w:rsid w:val="002420E7"/>
    <w:rsid w:val="00243CBE"/>
    <w:rsid w:val="00250759"/>
    <w:rsid w:val="00252490"/>
    <w:rsid w:val="0025269A"/>
    <w:rsid w:val="00254F4F"/>
    <w:rsid w:val="00255593"/>
    <w:rsid w:val="00257CEA"/>
    <w:rsid w:val="00262F14"/>
    <w:rsid w:val="00263B2A"/>
    <w:rsid w:val="00264EE6"/>
    <w:rsid w:val="00266DEA"/>
    <w:rsid w:val="0027047C"/>
    <w:rsid w:val="002714AF"/>
    <w:rsid w:val="002726A1"/>
    <w:rsid w:val="00274FCB"/>
    <w:rsid w:val="002830E7"/>
    <w:rsid w:val="00284938"/>
    <w:rsid w:val="002855D0"/>
    <w:rsid w:val="002919E5"/>
    <w:rsid w:val="0029479E"/>
    <w:rsid w:val="00296A28"/>
    <w:rsid w:val="00296C38"/>
    <w:rsid w:val="002A20BB"/>
    <w:rsid w:val="002A2A03"/>
    <w:rsid w:val="002A5BE2"/>
    <w:rsid w:val="002A7159"/>
    <w:rsid w:val="002B1734"/>
    <w:rsid w:val="002B1E88"/>
    <w:rsid w:val="002C1766"/>
    <w:rsid w:val="002C2B43"/>
    <w:rsid w:val="002C585A"/>
    <w:rsid w:val="002C63B3"/>
    <w:rsid w:val="002C6541"/>
    <w:rsid w:val="002E1AE2"/>
    <w:rsid w:val="002E5DD8"/>
    <w:rsid w:val="002F742D"/>
    <w:rsid w:val="00302A7C"/>
    <w:rsid w:val="00305556"/>
    <w:rsid w:val="00312C00"/>
    <w:rsid w:val="003221A6"/>
    <w:rsid w:val="003228F0"/>
    <w:rsid w:val="00322D56"/>
    <w:rsid w:val="003237CE"/>
    <w:rsid w:val="00324F4A"/>
    <w:rsid w:val="00331614"/>
    <w:rsid w:val="0033211C"/>
    <w:rsid w:val="003365C2"/>
    <w:rsid w:val="00336C56"/>
    <w:rsid w:val="0034237B"/>
    <w:rsid w:val="003453A2"/>
    <w:rsid w:val="003465E6"/>
    <w:rsid w:val="00352923"/>
    <w:rsid w:val="003529E4"/>
    <w:rsid w:val="003618A4"/>
    <w:rsid w:val="003626CB"/>
    <w:rsid w:val="0036384B"/>
    <w:rsid w:val="00364985"/>
    <w:rsid w:val="00373363"/>
    <w:rsid w:val="0037528E"/>
    <w:rsid w:val="0037645F"/>
    <w:rsid w:val="00376813"/>
    <w:rsid w:val="00377E34"/>
    <w:rsid w:val="00380954"/>
    <w:rsid w:val="00390D3D"/>
    <w:rsid w:val="0039155E"/>
    <w:rsid w:val="00391F2A"/>
    <w:rsid w:val="0039289B"/>
    <w:rsid w:val="00395B6A"/>
    <w:rsid w:val="0039712E"/>
    <w:rsid w:val="00397D8E"/>
    <w:rsid w:val="003A0429"/>
    <w:rsid w:val="003A1B36"/>
    <w:rsid w:val="003A252A"/>
    <w:rsid w:val="003A7F69"/>
    <w:rsid w:val="003B7AD2"/>
    <w:rsid w:val="003C042F"/>
    <w:rsid w:val="003C10BC"/>
    <w:rsid w:val="003C1E90"/>
    <w:rsid w:val="003C2C94"/>
    <w:rsid w:val="003C431A"/>
    <w:rsid w:val="003C57BF"/>
    <w:rsid w:val="003C7351"/>
    <w:rsid w:val="003C76DB"/>
    <w:rsid w:val="003D2812"/>
    <w:rsid w:val="003E07A2"/>
    <w:rsid w:val="003E0B82"/>
    <w:rsid w:val="003E1C9A"/>
    <w:rsid w:val="003E2DF3"/>
    <w:rsid w:val="003E60E0"/>
    <w:rsid w:val="003F1237"/>
    <w:rsid w:val="003F1860"/>
    <w:rsid w:val="003F1F18"/>
    <w:rsid w:val="003F26EC"/>
    <w:rsid w:val="003F4A00"/>
    <w:rsid w:val="003F5309"/>
    <w:rsid w:val="00402525"/>
    <w:rsid w:val="004047C3"/>
    <w:rsid w:val="00405792"/>
    <w:rsid w:val="004078F1"/>
    <w:rsid w:val="004079AE"/>
    <w:rsid w:val="00414826"/>
    <w:rsid w:val="00414FB9"/>
    <w:rsid w:val="0041513C"/>
    <w:rsid w:val="0041572C"/>
    <w:rsid w:val="00417247"/>
    <w:rsid w:val="00420190"/>
    <w:rsid w:val="0042207A"/>
    <w:rsid w:val="004225A3"/>
    <w:rsid w:val="004249DD"/>
    <w:rsid w:val="00430236"/>
    <w:rsid w:val="0043044C"/>
    <w:rsid w:val="0043346A"/>
    <w:rsid w:val="00440226"/>
    <w:rsid w:val="00443D9D"/>
    <w:rsid w:val="004462F2"/>
    <w:rsid w:val="00446A1D"/>
    <w:rsid w:val="00454E23"/>
    <w:rsid w:val="00455EE6"/>
    <w:rsid w:val="004642C6"/>
    <w:rsid w:val="0046631C"/>
    <w:rsid w:val="00471180"/>
    <w:rsid w:val="00472088"/>
    <w:rsid w:val="0047281A"/>
    <w:rsid w:val="00472A3F"/>
    <w:rsid w:val="0047429F"/>
    <w:rsid w:val="00475420"/>
    <w:rsid w:val="00480226"/>
    <w:rsid w:val="00481BC4"/>
    <w:rsid w:val="004879F9"/>
    <w:rsid w:val="0049111E"/>
    <w:rsid w:val="00491E20"/>
    <w:rsid w:val="00493EEF"/>
    <w:rsid w:val="00494500"/>
    <w:rsid w:val="004949BD"/>
    <w:rsid w:val="00494A8F"/>
    <w:rsid w:val="0049608E"/>
    <w:rsid w:val="00496A17"/>
    <w:rsid w:val="004A297A"/>
    <w:rsid w:val="004A323A"/>
    <w:rsid w:val="004A4366"/>
    <w:rsid w:val="004A54D5"/>
    <w:rsid w:val="004A6706"/>
    <w:rsid w:val="004B0417"/>
    <w:rsid w:val="004B4870"/>
    <w:rsid w:val="004C007E"/>
    <w:rsid w:val="004C1327"/>
    <w:rsid w:val="004C5566"/>
    <w:rsid w:val="004C642A"/>
    <w:rsid w:val="004D1BC1"/>
    <w:rsid w:val="004D732B"/>
    <w:rsid w:val="004E2460"/>
    <w:rsid w:val="004E7E88"/>
    <w:rsid w:val="004F063F"/>
    <w:rsid w:val="004F12E3"/>
    <w:rsid w:val="004F5C85"/>
    <w:rsid w:val="00501032"/>
    <w:rsid w:val="00502504"/>
    <w:rsid w:val="00504E0C"/>
    <w:rsid w:val="005066EA"/>
    <w:rsid w:val="005075FC"/>
    <w:rsid w:val="00510F91"/>
    <w:rsid w:val="005120B0"/>
    <w:rsid w:val="005126DC"/>
    <w:rsid w:val="00515215"/>
    <w:rsid w:val="005219F7"/>
    <w:rsid w:val="00532015"/>
    <w:rsid w:val="00537E48"/>
    <w:rsid w:val="00543776"/>
    <w:rsid w:val="00544FBC"/>
    <w:rsid w:val="005461FF"/>
    <w:rsid w:val="00557482"/>
    <w:rsid w:val="00557B67"/>
    <w:rsid w:val="00560EDE"/>
    <w:rsid w:val="00562F20"/>
    <w:rsid w:val="005710F0"/>
    <w:rsid w:val="00573DDC"/>
    <w:rsid w:val="005743EB"/>
    <w:rsid w:val="00576B6F"/>
    <w:rsid w:val="00582AE0"/>
    <w:rsid w:val="00582AE5"/>
    <w:rsid w:val="00583427"/>
    <w:rsid w:val="00583665"/>
    <w:rsid w:val="0058389D"/>
    <w:rsid w:val="00585C7C"/>
    <w:rsid w:val="00585E5E"/>
    <w:rsid w:val="005866CE"/>
    <w:rsid w:val="005868C6"/>
    <w:rsid w:val="00590316"/>
    <w:rsid w:val="0059358A"/>
    <w:rsid w:val="00595176"/>
    <w:rsid w:val="005961D7"/>
    <w:rsid w:val="00596549"/>
    <w:rsid w:val="00596EC7"/>
    <w:rsid w:val="005971FD"/>
    <w:rsid w:val="005A3733"/>
    <w:rsid w:val="005A449C"/>
    <w:rsid w:val="005A7619"/>
    <w:rsid w:val="005B17CB"/>
    <w:rsid w:val="005B7EC2"/>
    <w:rsid w:val="005C01F5"/>
    <w:rsid w:val="005C0725"/>
    <w:rsid w:val="005C1CA9"/>
    <w:rsid w:val="005C4C96"/>
    <w:rsid w:val="005C7487"/>
    <w:rsid w:val="005C7750"/>
    <w:rsid w:val="005D1611"/>
    <w:rsid w:val="005D1AE5"/>
    <w:rsid w:val="005D2976"/>
    <w:rsid w:val="005D4652"/>
    <w:rsid w:val="005E29B7"/>
    <w:rsid w:val="005E3E04"/>
    <w:rsid w:val="005E696D"/>
    <w:rsid w:val="005F770E"/>
    <w:rsid w:val="006048C9"/>
    <w:rsid w:val="00607E8B"/>
    <w:rsid w:val="006114D7"/>
    <w:rsid w:val="00614D27"/>
    <w:rsid w:val="00616C1D"/>
    <w:rsid w:val="00617B69"/>
    <w:rsid w:val="006208C2"/>
    <w:rsid w:val="00624224"/>
    <w:rsid w:val="0062776D"/>
    <w:rsid w:val="0063226C"/>
    <w:rsid w:val="006322F8"/>
    <w:rsid w:val="00632AB4"/>
    <w:rsid w:val="00647DCE"/>
    <w:rsid w:val="00653C09"/>
    <w:rsid w:val="00657C48"/>
    <w:rsid w:val="00674487"/>
    <w:rsid w:val="00675187"/>
    <w:rsid w:val="00676895"/>
    <w:rsid w:val="00682424"/>
    <w:rsid w:val="006844A9"/>
    <w:rsid w:val="0068742C"/>
    <w:rsid w:val="00687C38"/>
    <w:rsid w:val="00695637"/>
    <w:rsid w:val="0069601B"/>
    <w:rsid w:val="006A1211"/>
    <w:rsid w:val="006B1AEE"/>
    <w:rsid w:val="006B2D1F"/>
    <w:rsid w:val="006C0E4A"/>
    <w:rsid w:val="006C5F53"/>
    <w:rsid w:val="006D140F"/>
    <w:rsid w:val="006D5C0B"/>
    <w:rsid w:val="006D7B4D"/>
    <w:rsid w:val="006E117E"/>
    <w:rsid w:val="006E1DE8"/>
    <w:rsid w:val="006E1F84"/>
    <w:rsid w:val="006F231E"/>
    <w:rsid w:val="006F4AB2"/>
    <w:rsid w:val="006F4F83"/>
    <w:rsid w:val="0070007E"/>
    <w:rsid w:val="00700AB5"/>
    <w:rsid w:val="0070252D"/>
    <w:rsid w:val="00704F67"/>
    <w:rsid w:val="007076A6"/>
    <w:rsid w:val="00710F92"/>
    <w:rsid w:val="00713664"/>
    <w:rsid w:val="00715301"/>
    <w:rsid w:val="007162A5"/>
    <w:rsid w:val="00717C23"/>
    <w:rsid w:val="00722FB6"/>
    <w:rsid w:val="0072403B"/>
    <w:rsid w:val="0072425F"/>
    <w:rsid w:val="00726372"/>
    <w:rsid w:val="007300CA"/>
    <w:rsid w:val="007348B7"/>
    <w:rsid w:val="0073624E"/>
    <w:rsid w:val="00745C3E"/>
    <w:rsid w:val="00751F48"/>
    <w:rsid w:val="007532DE"/>
    <w:rsid w:val="00755612"/>
    <w:rsid w:val="00756944"/>
    <w:rsid w:val="00762069"/>
    <w:rsid w:val="0076291A"/>
    <w:rsid w:val="00765D28"/>
    <w:rsid w:val="00772749"/>
    <w:rsid w:val="00772C33"/>
    <w:rsid w:val="007809D9"/>
    <w:rsid w:val="007837AE"/>
    <w:rsid w:val="00786154"/>
    <w:rsid w:val="0079729A"/>
    <w:rsid w:val="007A10A8"/>
    <w:rsid w:val="007A3B70"/>
    <w:rsid w:val="007A40A4"/>
    <w:rsid w:val="007A7937"/>
    <w:rsid w:val="007B4BC1"/>
    <w:rsid w:val="007B6F77"/>
    <w:rsid w:val="007C2E97"/>
    <w:rsid w:val="007C30C6"/>
    <w:rsid w:val="007C7FD4"/>
    <w:rsid w:val="007D11B4"/>
    <w:rsid w:val="007D3977"/>
    <w:rsid w:val="007D4547"/>
    <w:rsid w:val="007E1C76"/>
    <w:rsid w:val="007E5BDC"/>
    <w:rsid w:val="007F639E"/>
    <w:rsid w:val="008039CE"/>
    <w:rsid w:val="00804697"/>
    <w:rsid w:val="00805367"/>
    <w:rsid w:val="0080674E"/>
    <w:rsid w:val="008076FB"/>
    <w:rsid w:val="00812A1F"/>
    <w:rsid w:val="0082361B"/>
    <w:rsid w:val="0083195E"/>
    <w:rsid w:val="008340E5"/>
    <w:rsid w:val="00834409"/>
    <w:rsid w:val="0083524E"/>
    <w:rsid w:val="00846081"/>
    <w:rsid w:val="00850F09"/>
    <w:rsid w:val="008521E0"/>
    <w:rsid w:val="00852CF5"/>
    <w:rsid w:val="00853FB9"/>
    <w:rsid w:val="00855DA0"/>
    <w:rsid w:val="00855DB8"/>
    <w:rsid w:val="00857449"/>
    <w:rsid w:val="0086211E"/>
    <w:rsid w:val="0086259E"/>
    <w:rsid w:val="0086296E"/>
    <w:rsid w:val="0086353F"/>
    <w:rsid w:val="00864644"/>
    <w:rsid w:val="00866A20"/>
    <w:rsid w:val="00866C0B"/>
    <w:rsid w:val="00870CFA"/>
    <w:rsid w:val="00871E82"/>
    <w:rsid w:val="0088329F"/>
    <w:rsid w:val="008913FD"/>
    <w:rsid w:val="00893758"/>
    <w:rsid w:val="0089685D"/>
    <w:rsid w:val="008A0B35"/>
    <w:rsid w:val="008A0F8D"/>
    <w:rsid w:val="008A73D0"/>
    <w:rsid w:val="008B00D1"/>
    <w:rsid w:val="008B2600"/>
    <w:rsid w:val="008B4E19"/>
    <w:rsid w:val="008B7A91"/>
    <w:rsid w:val="008B7F85"/>
    <w:rsid w:val="008C0F9B"/>
    <w:rsid w:val="008C32A1"/>
    <w:rsid w:val="008C62D8"/>
    <w:rsid w:val="008C797F"/>
    <w:rsid w:val="008D3860"/>
    <w:rsid w:val="008D4369"/>
    <w:rsid w:val="008D574F"/>
    <w:rsid w:val="008D6521"/>
    <w:rsid w:val="008D7E3E"/>
    <w:rsid w:val="008D7FA4"/>
    <w:rsid w:val="008E000B"/>
    <w:rsid w:val="008E05F8"/>
    <w:rsid w:val="008E077A"/>
    <w:rsid w:val="008E4FBA"/>
    <w:rsid w:val="008E61D2"/>
    <w:rsid w:val="008F0B55"/>
    <w:rsid w:val="0090304A"/>
    <w:rsid w:val="00906F26"/>
    <w:rsid w:val="00916895"/>
    <w:rsid w:val="00917A12"/>
    <w:rsid w:val="00917B96"/>
    <w:rsid w:val="00923D66"/>
    <w:rsid w:val="00926869"/>
    <w:rsid w:val="00926FAB"/>
    <w:rsid w:val="00934480"/>
    <w:rsid w:val="00935002"/>
    <w:rsid w:val="009408BF"/>
    <w:rsid w:val="00941CD8"/>
    <w:rsid w:val="00943771"/>
    <w:rsid w:val="0095395B"/>
    <w:rsid w:val="009548C8"/>
    <w:rsid w:val="00956B63"/>
    <w:rsid w:val="00956CCC"/>
    <w:rsid w:val="0096275C"/>
    <w:rsid w:val="00970529"/>
    <w:rsid w:val="009772F5"/>
    <w:rsid w:val="00983CC5"/>
    <w:rsid w:val="009861BC"/>
    <w:rsid w:val="0099400F"/>
    <w:rsid w:val="0099487D"/>
    <w:rsid w:val="009A56DA"/>
    <w:rsid w:val="009A74C1"/>
    <w:rsid w:val="009A789D"/>
    <w:rsid w:val="009B1669"/>
    <w:rsid w:val="009B1A33"/>
    <w:rsid w:val="009B20D0"/>
    <w:rsid w:val="009B79CD"/>
    <w:rsid w:val="009C0408"/>
    <w:rsid w:val="009C3734"/>
    <w:rsid w:val="009C3952"/>
    <w:rsid w:val="009C7467"/>
    <w:rsid w:val="009D7971"/>
    <w:rsid w:val="009D7CD2"/>
    <w:rsid w:val="009E242D"/>
    <w:rsid w:val="009E320C"/>
    <w:rsid w:val="009F1922"/>
    <w:rsid w:val="009F1BF5"/>
    <w:rsid w:val="009F6190"/>
    <w:rsid w:val="00A029AC"/>
    <w:rsid w:val="00A03656"/>
    <w:rsid w:val="00A1243C"/>
    <w:rsid w:val="00A15AA3"/>
    <w:rsid w:val="00A17273"/>
    <w:rsid w:val="00A27B09"/>
    <w:rsid w:val="00A31DC5"/>
    <w:rsid w:val="00A34595"/>
    <w:rsid w:val="00A36B8C"/>
    <w:rsid w:val="00A41D01"/>
    <w:rsid w:val="00A42110"/>
    <w:rsid w:val="00A45C3D"/>
    <w:rsid w:val="00A512EC"/>
    <w:rsid w:val="00A51FA2"/>
    <w:rsid w:val="00A55D22"/>
    <w:rsid w:val="00A57341"/>
    <w:rsid w:val="00A61D83"/>
    <w:rsid w:val="00A65DB5"/>
    <w:rsid w:val="00A7186C"/>
    <w:rsid w:val="00A77B1D"/>
    <w:rsid w:val="00A830F2"/>
    <w:rsid w:val="00A8503E"/>
    <w:rsid w:val="00A85049"/>
    <w:rsid w:val="00A8771A"/>
    <w:rsid w:val="00A87E6D"/>
    <w:rsid w:val="00A90319"/>
    <w:rsid w:val="00A91E50"/>
    <w:rsid w:val="00A92114"/>
    <w:rsid w:val="00A9222E"/>
    <w:rsid w:val="00AA10E5"/>
    <w:rsid w:val="00AA1386"/>
    <w:rsid w:val="00AA2611"/>
    <w:rsid w:val="00AA3DE8"/>
    <w:rsid w:val="00AB24E3"/>
    <w:rsid w:val="00AB24FD"/>
    <w:rsid w:val="00AB5B12"/>
    <w:rsid w:val="00AB6EC1"/>
    <w:rsid w:val="00AC0570"/>
    <w:rsid w:val="00AC7ECC"/>
    <w:rsid w:val="00AD1EB1"/>
    <w:rsid w:val="00AD2E6F"/>
    <w:rsid w:val="00AD5E5D"/>
    <w:rsid w:val="00AE1A56"/>
    <w:rsid w:val="00AF31FF"/>
    <w:rsid w:val="00B04489"/>
    <w:rsid w:val="00B15E8C"/>
    <w:rsid w:val="00B179F0"/>
    <w:rsid w:val="00B2007C"/>
    <w:rsid w:val="00B23CA5"/>
    <w:rsid w:val="00B25AE3"/>
    <w:rsid w:val="00B303CD"/>
    <w:rsid w:val="00B46058"/>
    <w:rsid w:val="00B50321"/>
    <w:rsid w:val="00B506D3"/>
    <w:rsid w:val="00B63B30"/>
    <w:rsid w:val="00B65FB0"/>
    <w:rsid w:val="00B67814"/>
    <w:rsid w:val="00B713AD"/>
    <w:rsid w:val="00B715A3"/>
    <w:rsid w:val="00B76B1F"/>
    <w:rsid w:val="00B77039"/>
    <w:rsid w:val="00B77C1E"/>
    <w:rsid w:val="00B83659"/>
    <w:rsid w:val="00B90FD1"/>
    <w:rsid w:val="00B9258C"/>
    <w:rsid w:val="00B9452E"/>
    <w:rsid w:val="00B9660E"/>
    <w:rsid w:val="00B977FD"/>
    <w:rsid w:val="00BA2043"/>
    <w:rsid w:val="00BA2E8C"/>
    <w:rsid w:val="00BA36EE"/>
    <w:rsid w:val="00BA41B4"/>
    <w:rsid w:val="00BA4489"/>
    <w:rsid w:val="00BA6288"/>
    <w:rsid w:val="00BA760A"/>
    <w:rsid w:val="00BB312E"/>
    <w:rsid w:val="00BB602C"/>
    <w:rsid w:val="00BB69F5"/>
    <w:rsid w:val="00BC40A5"/>
    <w:rsid w:val="00BC5073"/>
    <w:rsid w:val="00BC56B1"/>
    <w:rsid w:val="00BD0030"/>
    <w:rsid w:val="00BD0F3D"/>
    <w:rsid w:val="00BD63F6"/>
    <w:rsid w:val="00BD7AF5"/>
    <w:rsid w:val="00BE1FDB"/>
    <w:rsid w:val="00BE588A"/>
    <w:rsid w:val="00BF1B1E"/>
    <w:rsid w:val="00C002F9"/>
    <w:rsid w:val="00C01CFE"/>
    <w:rsid w:val="00C10D42"/>
    <w:rsid w:val="00C13132"/>
    <w:rsid w:val="00C16578"/>
    <w:rsid w:val="00C2004A"/>
    <w:rsid w:val="00C22877"/>
    <w:rsid w:val="00C2406F"/>
    <w:rsid w:val="00C268F8"/>
    <w:rsid w:val="00C3603A"/>
    <w:rsid w:val="00C36C7A"/>
    <w:rsid w:val="00C40B30"/>
    <w:rsid w:val="00C415FE"/>
    <w:rsid w:val="00C460FA"/>
    <w:rsid w:val="00C46419"/>
    <w:rsid w:val="00C51E50"/>
    <w:rsid w:val="00C55DD3"/>
    <w:rsid w:val="00C63768"/>
    <w:rsid w:val="00C70AC5"/>
    <w:rsid w:val="00C72FDD"/>
    <w:rsid w:val="00C73902"/>
    <w:rsid w:val="00C83057"/>
    <w:rsid w:val="00C864AF"/>
    <w:rsid w:val="00C86B73"/>
    <w:rsid w:val="00C90921"/>
    <w:rsid w:val="00C92370"/>
    <w:rsid w:val="00C95E9C"/>
    <w:rsid w:val="00CA0A6F"/>
    <w:rsid w:val="00CA3418"/>
    <w:rsid w:val="00CB1B64"/>
    <w:rsid w:val="00CB24C6"/>
    <w:rsid w:val="00CB41A0"/>
    <w:rsid w:val="00CB4A3F"/>
    <w:rsid w:val="00CB64D4"/>
    <w:rsid w:val="00CC522D"/>
    <w:rsid w:val="00CC6925"/>
    <w:rsid w:val="00CD0B3B"/>
    <w:rsid w:val="00CD0DB1"/>
    <w:rsid w:val="00CD2B68"/>
    <w:rsid w:val="00CD2D10"/>
    <w:rsid w:val="00CD553C"/>
    <w:rsid w:val="00CD6151"/>
    <w:rsid w:val="00CD7689"/>
    <w:rsid w:val="00CD7EEC"/>
    <w:rsid w:val="00CE0F03"/>
    <w:rsid w:val="00CE4AA5"/>
    <w:rsid w:val="00CE4EFF"/>
    <w:rsid w:val="00CE74C6"/>
    <w:rsid w:val="00CF5593"/>
    <w:rsid w:val="00CF7453"/>
    <w:rsid w:val="00D010E4"/>
    <w:rsid w:val="00D0148E"/>
    <w:rsid w:val="00D03C73"/>
    <w:rsid w:val="00D048ED"/>
    <w:rsid w:val="00D2422F"/>
    <w:rsid w:val="00D2496D"/>
    <w:rsid w:val="00D258C3"/>
    <w:rsid w:val="00D32674"/>
    <w:rsid w:val="00D3481A"/>
    <w:rsid w:val="00D348F1"/>
    <w:rsid w:val="00D3678B"/>
    <w:rsid w:val="00D36AB1"/>
    <w:rsid w:val="00D43443"/>
    <w:rsid w:val="00D44FF4"/>
    <w:rsid w:val="00D4648E"/>
    <w:rsid w:val="00D46DE6"/>
    <w:rsid w:val="00D537DF"/>
    <w:rsid w:val="00D625B6"/>
    <w:rsid w:val="00D628B1"/>
    <w:rsid w:val="00D62FF0"/>
    <w:rsid w:val="00D64F9A"/>
    <w:rsid w:val="00D64FEE"/>
    <w:rsid w:val="00D65963"/>
    <w:rsid w:val="00D660C1"/>
    <w:rsid w:val="00D70DE4"/>
    <w:rsid w:val="00D733EC"/>
    <w:rsid w:val="00D73505"/>
    <w:rsid w:val="00D76D80"/>
    <w:rsid w:val="00D7744C"/>
    <w:rsid w:val="00D8151A"/>
    <w:rsid w:val="00D82C07"/>
    <w:rsid w:val="00D874BE"/>
    <w:rsid w:val="00D875DE"/>
    <w:rsid w:val="00D87906"/>
    <w:rsid w:val="00D901D0"/>
    <w:rsid w:val="00D94FC3"/>
    <w:rsid w:val="00D97709"/>
    <w:rsid w:val="00DA3B85"/>
    <w:rsid w:val="00DA41E5"/>
    <w:rsid w:val="00DB2890"/>
    <w:rsid w:val="00DB2E23"/>
    <w:rsid w:val="00DB3D88"/>
    <w:rsid w:val="00DB4F8F"/>
    <w:rsid w:val="00DB5C4E"/>
    <w:rsid w:val="00DB6125"/>
    <w:rsid w:val="00DB6227"/>
    <w:rsid w:val="00DB684D"/>
    <w:rsid w:val="00DC355E"/>
    <w:rsid w:val="00DC3A4D"/>
    <w:rsid w:val="00DC5501"/>
    <w:rsid w:val="00DD11A3"/>
    <w:rsid w:val="00DD3393"/>
    <w:rsid w:val="00DD5743"/>
    <w:rsid w:val="00DE48B8"/>
    <w:rsid w:val="00DE5274"/>
    <w:rsid w:val="00DE7622"/>
    <w:rsid w:val="00DE7CB3"/>
    <w:rsid w:val="00DF2D2D"/>
    <w:rsid w:val="00DF5779"/>
    <w:rsid w:val="00DF73AA"/>
    <w:rsid w:val="00DF7568"/>
    <w:rsid w:val="00E00659"/>
    <w:rsid w:val="00E00DCA"/>
    <w:rsid w:val="00E11246"/>
    <w:rsid w:val="00E14E41"/>
    <w:rsid w:val="00E17683"/>
    <w:rsid w:val="00E21C69"/>
    <w:rsid w:val="00E223C8"/>
    <w:rsid w:val="00E239B9"/>
    <w:rsid w:val="00E27ABA"/>
    <w:rsid w:val="00E317A2"/>
    <w:rsid w:val="00E31EAD"/>
    <w:rsid w:val="00E34C35"/>
    <w:rsid w:val="00E3578A"/>
    <w:rsid w:val="00E3617B"/>
    <w:rsid w:val="00E36E59"/>
    <w:rsid w:val="00E36FE3"/>
    <w:rsid w:val="00E40358"/>
    <w:rsid w:val="00E471A8"/>
    <w:rsid w:val="00E612AC"/>
    <w:rsid w:val="00E62735"/>
    <w:rsid w:val="00E62ECF"/>
    <w:rsid w:val="00E6351E"/>
    <w:rsid w:val="00E71F61"/>
    <w:rsid w:val="00E74210"/>
    <w:rsid w:val="00E83594"/>
    <w:rsid w:val="00E840D0"/>
    <w:rsid w:val="00E8726C"/>
    <w:rsid w:val="00E94011"/>
    <w:rsid w:val="00E9423C"/>
    <w:rsid w:val="00E95A29"/>
    <w:rsid w:val="00EA1858"/>
    <w:rsid w:val="00EA2B69"/>
    <w:rsid w:val="00EB1671"/>
    <w:rsid w:val="00EB30FE"/>
    <w:rsid w:val="00EB35C5"/>
    <w:rsid w:val="00EC4E77"/>
    <w:rsid w:val="00ED0807"/>
    <w:rsid w:val="00ED5271"/>
    <w:rsid w:val="00EE0271"/>
    <w:rsid w:val="00EE0F9C"/>
    <w:rsid w:val="00EE7D24"/>
    <w:rsid w:val="00EF10B6"/>
    <w:rsid w:val="00EF1BB5"/>
    <w:rsid w:val="00EF2562"/>
    <w:rsid w:val="00EF4C60"/>
    <w:rsid w:val="00F00553"/>
    <w:rsid w:val="00F05F68"/>
    <w:rsid w:val="00F071D2"/>
    <w:rsid w:val="00F140BC"/>
    <w:rsid w:val="00F1435D"/>
    <w:rsid w:val="00F177DA"/>
    <w:rsid w:val="00F21D2A"/>
    <w:rsid w:val="00F223BC"/>
    <w:rsid w:val="00F23ADF"/>
    <w:rsid w:val="00F25674"/>
    <w:rsid w:val="00F26EAA"/>
    <w:rsid w:val="00F33B47"/>
    <w:rsid w:val="00F33DFC"/>
    <w:rsid w:val="00F33FDF"/>
    <w:rsid w:val="00F40AC6"/>
    <w:rsid w:val="00F41ECE"/>
    <w:rsid w:val="00F56994"/>
    <w:rsid w:val="00F56F69"/>
    <w:rsid w:val="00F66F89"/>
    <w:rsid w:val="00F71C49"/>
    <w:rsid w:val="00F72B07"/>
    <w:rsid w:val="00F74276"/>
    <w:rsid w:val="00F742FA"/>
    <w:rsid w:val="00F74796"/>
    <w:rsid w:val="00F74879"/>
    <w:rsid w:val="00F92938"/>
    <w:rsid w:val="00FA098A"/>
    <w:rsid w:val="00FA1D64"/>
    <w:rsid w:val="00FA3106"/>
    <w:rsid w:val="00FA46C7"/>
    <w:rsid w:val="00FA71BC"/>
    <w:rsid w:val="00FA732A"/>
    <w:rsid w:val="00FA7553"/>
    <w:rsid w:val="00FB1FDA"/>
    <w:rsid w:val="00FB6203"/>
    <w:rsid w:val="00FB774E"/>
    <w:rsid w:val="00FC2DA6"/>
    <w:rsid w:val="00FC5787"/>
    <w:rsid w:val="00FC5AAE"/>
    <w:rsid w:val="00FC6E39"/>
    <w:rsid w:val="00FD1396"/>
    <w:rsid w:val="00FD560D"/>
    <w:rsid w:val="00FE0CD1"/>
    <w:rsid w:val="00FF4284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ater.usgs.gov/nawqa-only/ftsup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ater.usgs.gov/nawqa-only/ftsup/GW/Cycle3_GWPlan.zi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H:\gwst\FY2016\WorkplanGuidance\FY15_GWBudgetWorksheets.zi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ater.usgs.gov/nawqa-only/ftsup/GW/NAWQAGW_WSCtaskList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ater.usgs.gov/nawqa-only/ftsup/GW/Cycle3_GWPlan.zi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4165F-ABB4-4E36-9D6C-FC4A5F171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6</Pages>
  <Words>2415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NAWQA GROUND-WATER STATUS AND TRENDS SAMPLING FOR FY04</vt:lpstr>
    </vt:vector>
  </TitlesOfParts>
  <Company>US Geological Survey</Company>
  <LinksUpToDate>false</LinksUpToDate>
  <CharactersWithSpaces>16150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NAWQA GROUND-WATER STATUS AND TRENDS SAMPLING FOR FY04</dc:title>
  <dc:creator>lapodaca</dc:creator>
  <cp:lastModifiedBy>Terri Arnold</cp:lastModifiedBy>
  <cp:revision>48</cp:revision>
  <cp:lastPrinted>2010-03-26T16:47:00Z</cp:lastPrinted>
  <dcterms:created xsi:type="dcterms:W3CDTF">2015-04-23T17:31:00Z</dcterms:created>
  <dcterms:modified xsi:type="dcterms:W3CDTF">2015-07-21T13:56:00Z</dcterms:modified>
</cp:coreProperties>
</file>